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33812" w14:textId="020FBF00" w:rsidR="00BE6640" w:rsidRPr="003A1D06" w:rsidRDefault="00F4628C" w:rsidP="00B617FA">
      <w:pPr>
        <w:jc w:val="both"/>
        <w:rPr>
          <w:rFonts w:ascii="Open Sans" w:hAnsi="Open Sans" w:cs="Open Sans"/>
          <w:b/>
          <w:bCs/>
          <w:caps/>
          <w:color w:val="FFFFFF"/>
          <w:spacing w:val="15"/>
          <w:sz w:val="32"/>
          <w:szCs w:val="32"/>
          <w:lang w:eastAsia="ja-JP"/>
        </w:rPr>
      </w:pPr>
      <w:r w:rsidRPr="003A1D06">
        <w:rPr>
          <w:rFonts w:ascii="Open Sans" w:hAnsi="Open Sans" w:cs="Open Sans"/>
          <w:noProof/>
          <w:sz w:val="20"/>
          <w:szCs w:val="20"/>
          <w:lang w:eastAsia="ja-JP"/>
          <w14:ligatures w14:val="standardContextual"/>
        </w:rPr>
        <mc:AlternateContent>
          <mc:Choice Requires="wps">
            <w:drawing>
              <wp:anchor distT="0" distB="0" distL="114300" distR="114300" simplePos="0" relativeHeight="251661312" behindDoc="0" locked="0" layoutInCell="1" allowOverlap="1" wp14:anchorId="5E4022CF" wp14:editId="500E9213">
                <wp:simplePos x="0" y="0"/>
                <wp:positionH relativeFrom="column">
                  <wp:posOffset>-1030224</wp:posOffset>
                </wp:positionH>
                <wp:positionV relativeFrom="paragraph">
                  <wp:posOffset>218694</wp:posOffset>
                </wp:positionV>
                <wp:extent cx="7941945" cy="800735"/>
                <wp:effectExtent l="0" t="0" r="8255" b="12065"/>
                <wp:wrapNone/>
                <wp:docPr id="1311572319" name="Rectangle 2"/>
                <wp:cNvGraphicFramePr/>
                <a:graphic xmlns:a="http://schemas.openxmlformats.org/drawingml/2006/main">
                  <a:graphicData uri="http://schemas.microsoft.com/office/word/2010/wordprocessingShape">
                    <wps:wsp>
                      <wps:cNvSpPr/>
                      <wps:spPr>
                        <a:xfrm>
                          <a:off x="0" y="0"/>
                          <a:ext cx="7941945" cy="800735"/>
                        </a:xfrm>
                        <a:prstGeom prst="rect">
                          <a:avLst/>
                        </a:prstGeom>
                        <a:solidFill>
                          <a:srgbClr val="036FC0"/>
                        </a:solidFill>
                        <a:ln>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09459E" w14:textId="7FF86E29" w:rsidR="003B2F45" w:rsidRPr="00F4628C" w:rsidRDefault="003B2F45" w:rsidP="000974A7">
                            <w:pPr>
                              <w:pBdr>
                                <w:top w:val="single" w:sz="4" w:space="1" w:color="036FC0"/>
                                <w:left w:val="single" w:sz="4" w:space="4" w:color="036FC0"/>
                                <w:bottom w:val="single" w:sz="4" w:space="1" w:color="036FC0"/>
                                <w:right w:val="single" w:sz="4" w:space="4" w:color="036FC0"/>
                              </w:pBdr>
                              <w:shd w:val="clear" w:color="auto" w:fill="036FC0"/>
                              <w:jc w:val="center"/>
                              <w:rPr>
                                <w:rFonts w:ascii="Open Sans" w:hAnsi="Open Sans" w:cs="Open Sans"/>
                                <w:b/>
                                <w:bCs/>
                                <w:color w:val="FFFFFF" w:themeColor="background1"/>
                                <w:sz w:val="32"/>
                                <w:szCs w:val="32"/>
                              </w:rPr>
                            </w:pPr>
                            <w:r w:rsidRPr="00F4628C">
                              <w:rPr>
                                <w:rFonts w:ascii="Open Sans" w:hAnsi="Open Sans" w:cs="Open Sans"/>
                                <w:b/>
                                <w:bCs/>
                                <w:color w:val="FFFFFF" w:themeColor="background1"/>
                                <w:sz w:val="40"/>
                                <w:szCs w:val="40"/>
                              </w:rPr>
                              <w:t xml:space="preserve">ADSUMUS – STEP </w:t>
                            </w:r>
                            <w:r w:rsidR="002E7C92">
                              <w:rPr>
                                <w:rFonts w:ascii="Open Sans" w:hAnsi="Open Sans" w:cs="Open Sans"/>
                                <w:b/>
                                <w:bCs/>
                                <w:color w:val="FFFFFF" w:themeColor="background1"/>
                                <w:sz w:val="40"/>
                                <w:szCs w:val="40"/>
                              </w:rPr>
                              <w:t xml:space="preserve">4 </w:t>
                            </w:r>
                            <w:r w:rsidR="0015122E">
                              <w:rPr>
                                <w:rFonts w:ascii="Open Sans" w:hAnsi="Open Sans" w:cs="Open Sans"/>
                                <w:b/>
                                <w:bCs/>
                                <w:color w:val="FFFFFF" w:themeColor="background1"/>
                                <w:sz w:val="40"/>
                                <w:szCs w:val="40"/>
                              </w:rPr>
                              <w:t>REFRESHER SUNDAY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left:0;text-align:left;margin-left:-81.1pt;margin-top:17.2pt;width:625.35pt;height:6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36fc0" strokecolor="#0070c0" strokeweight="1pt" w14:anchorId="5E4022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">
                <v:textbox>
                  <w:txbxContent>
                    <w:p w:rsidRPr="00F4628C" w:rsidR="003B2F45" w:rsidP="000974A7" w:rsidRDefault="003B2F45" w14:paraId="5C09459E" w14:textId="7FF86E29">
                      <w:pPr>
                        <w:pBdr>
                          <w:top w:val="single" w:color="036FC0" w:sz="4" w:space="1"/>
                          <w:left w:val="single" w:color="036FC0" w:sz="4" w:space="4"/>
                          <w:bottom w:val="single" w:color="036FC0" w:sz="4" w:space="1"/>
                          <w:right w:val="single" w:color="036FC0" w:sz="4" w:space="4"/>
                        </w:pBdr>
                        <w:shd w:val="clear" w:color="auto" w:fill="036FC0"/>
                        <w:jc w:val="center"/>
                        <w:rPr>
                          <w:rFonts w:ascii="Open Sans" w:hAnsi="Open Sans" w:cs="Open Sans"/>
                          <w:b/>
                          <w:bCs/>
                          <w:color w:val="FFFFFF" w:themeColor="background1"/>
                          <w:sz w:val="32"/>
                          <w:szCs w:val="32"/>
                        </w:rPr>
                      </w:pPr>
                      <w:r w:rsidRPr="00F4628C">
                        <w:rPr>
                          <w:rFonts w:ascii="Open Sans" w:hAnsi="Open Sans" w:cs="Open Sans"/>
                          <w:b/>
                          <w:bCs/>
                          <w:color w:val="FFFFFF" w:themeColor="background1"/>
                          <w:sz w:val="40"/>
                          <w:szCs w:val="40"/>
                        </w:rPr>
                        <w:t xml:space="preserve">ADSUMUS – STEP </w:t>
                      </w:r>
                      <w:r w:rsidR="002E7C92">
                        <w:rPr>
                          <w:rFonts w:ascii="Open Sans" w:hAnsi="Open Sans" w:cs="Open Sans"/>
                          <w:b/>
                          <w:bCs/>
                          <w:color w:val="FFFFFF" w:themeColor="background1"/>
                          <w:sz w:val="40"/>
                          <w:szCs w:val="40"/>
                        </w:rPr>
                        <w:t xml:space="preserve">4 </w:t>
                      </w:r>
                      <w:r w:rsidR="0015122E">
                        <w:rPr>
                          <w:rFonts w:ascii="Open Sans" w:hAnsi="Open Sans" w:cs="Open Sans"/>
                          <w:b/>
                          <w:bCs/>
                          <w:color w:val="FFFFFF" w:themeColor="background1"/>
                          <w:sz w:val="40"/>
                          <w:szCs w:val="40"/>
                        </w:rPr>
                        <w:t>REFRESHER SUNDAY 1</w:t>
                      </w:r>
                    </w:p>
                  </w:txbxContent>
                </v:textbox>
              </v:rect>
            </w:pict>
          </mc:Fallback>
        </mc:AlternateContent>
      </w:r>
    </w:p>
    <w:p w14:paraId="7D0357B7" w14:textId="0124F676" w:rsidR="003B2F45" w:rsidRPr="003A1D06" w:rsidRDefault="003B2F45" w:rsidP="00B617FA">
      <w:pPr>
        <w:jc w:val="both"/>
        <w:rPr>
          <w:rFonts w:ascii="Open Sans" w:hAnsi="Open Sans" w:cs="Open Sans"/>
          <w:b/>
          <w:bCs/>
          <w:caps/>
          <w:color w:val="FFFFFF"/>
          <w:spacing w:val="15"/>
          <w:sz w:val="32"/>
          <w:szCs w:val="32"/>
          <w:lang w:eastAsia="ja-JP"/>
        </w:rPr>
      </w:pPr>
    </w:p>
    <w:p w14:paraId="4DECC3CB" w14:textId="77777777" w:rsidR="00BE6640" w:rsidRPr="003A1D06" w:rsidRDefault="00BE6640" w:rsidP="00B617FA">
      <w:pPr>
        <w:jc w:val="both"/>
        <w:rPr>
          <w:rFonts w:ascii="Open Sans" w:hAnsi="Open Sans" w:cs="Open Sans"/>
          <w:b/>
          <w:bCs/>
          <w:caps/>
          <w:color w:val="FFFFFF"/>
          <w:spacing w:val="15"/>
          <w:sz w:val="32"/>
          <w:szCs w:val="32"/>
          <w:lang w:eastAsia="ja-JP"/>
        </w:rPr>
      </w:pPr>
    </w:p>
    <w:p w14:paraId="2094CF1C" w14:textId="77777777" w:rsidR="00B85A96" w:rsidRPr="003A1D06" w:rsidRDefault="00B85A96" w:rsidP="00B617FA">
      <w:pPr>
        <w:jc w:val="both"/>
        <w:rPr>
          <w:rFonts w:ascii="Open Sans" w:hAnsi="Open Sans" w:cs="Open Sans"/>
          <w:b/>
          <w:bCs/>
          <w:caps/>
          <w:color w:val="FFFFFF"/>
          <w:spacing w:val="15"/>
          <w:sz w:val="32"/>
          <w:szCs w:val="32"/>
          <w:lang w:eastAsia="ja-JP"/>
        </w:rPr>
      </w:pPr>
    </w:p>
    <w:p w14:paraId="4A786F64" w14:textId="77777777" w:rsidR="00D437DE" w:rsidRPr="003A1D06" w:rsidRDefault="00D437DE" w:rsidP="00B617FA">
      <w:pPr>
        <w:jc w:val="both"/>
        <w:rPr>
          <w:rFonts w:ascii="Open Sans" w:hAnsi="Open Sans" w:cs="Open Sans"/>
        </w:rPr>
      </w:pPr>
    </w:p>
    <w:tbl>
      <w:tblPr>
        <w:tblStyle w:val="ProposalTable1"/>
        <w:tblW w:w="5738" w:type="pct"/>
        <w:tblInd w:w="-714" w:type="dxa"/>
        <w:tblLook w:val="04A0" w:firstRow="1" w:lastRow="0" w:firstColumn="1" w:lastColumn="0" w:noHBand="0" w:noVBand="1"/>
        <w:tblDescription w:val="Project deliverables"/>
      </w:tblPr>
      <w:tblGrid>
        <w:gridCol w:w="10347"/>
      </w:tblGrid>
      <w:tr w:rsidR="00F172FF" w:rsidRPr="003A1D06" w14:paraId="3679F059" w14:textId="77777777" w:rsidTr="008D3ACE">
        <w:trPr>
          <w:cnfStyle w:val="100000000000" w:firstRow="1" w:lastRow="0" w:firstColumn="0" w:lastColumn="0" w:oddVBand="0" w:evenVBand="0" w:oddHBand="0" w:evenHBand="0" w:firstRowFirstColumn="0" w:firstRowLastColumn="0" w:lastRowFirstColumn="0" w:lastRowLastColumn="0"/>
          <w:trHeight w:val="528"/>
        </w:trPr>
        <w:tc>
          <w:tcPr>
            <w:tcW w:w="5000" w:type="pct"/>
            <w:tcBorders>
              <w:bottom w:val="single" w:sz="4" w:space="0" w:color="FFFFFF" w:themeColor="background1"/>
            </w:tcBorders>
            <w:shd w:val="clear" w:color="auto" w:fill="F76311"/>
          </w:tcPr>
          <w:p w14:paraId="02DB69E4" w14:textId="4DA8E797" w:rsidR="000A214B" w:rsidRPr="003A1D06" w:rsidRDefault="00386E87" w:rsidP="0063269B">
            <w:pPr>
              <w:jc w:val="center"/>
              <w:rPr>
                <w:rFonts w:ascii="Open Sans" w:eastAsia="Calibri" w:hAnsi="Open Sans" w:cs="Open Sans"/>
                <w:b/>
                <w:bCs/>
                <w:sz w:val="48"/>
                <w:szCs w:val="48"/>
                <w:lang w:val="en-AU"/>
              </w:rPr>
            </w:pPr>
            <w:r>
              <w:rPr>
                <w:rFonts w:ascii="Open Sans" w:eastAsia="Calibri" w:hAnsi="Open Sans" w:cs="Open Sans"/>
                <w:b/>
                <w:bCs/>
                <w:color w:val="F2F2F2" w:themeColor="background1" w:themeShade="F2"/>
                <w:sz w:val="48"/>
                <w:szCs w:val="48"/>
                <w:lang w:val="en-AU"/>
              </w:rPr>
              <w:t xml:space="preserve">OPTIONAL </w:t>
            </w:r>
            <w:r w:rsidR="00065B6D" w:rsidRPr="003A1D06">
              <w:rPr>
                <w:rFonts w:ascii="Open Sans" w:eastAsia="Calibri" w:hAnsi="Open Sans" w:cs="Open Sans"/>
                <w:b/>
                <w:bCs/>
                <w:color w:val="F2F2F2" w:themeColor="background1" w:themeShade="F2"/>
                <w:sz w:val="48"/>
                <w:szCs w:val="48"/>
                <w:lang w:val="en-AU"/>
              </w:rPr>
              <w:t>RESOURCES</w:t>
            </w:r>
          </w:p>
        </w:tc>
      </w:tr>
      <w:tr w:rsidR="005D684D" w:rsidRPr="003A1D06" w14:paraId="2C6D6623" w14:textId="77777777" w:rsidTr="008D3ACE">
        <w:trPr>
          <w:trHeight w:val="814"/>
        </w:trPr>
        <w:tc>
          <w:tcPr>
            <w:tcW w:w="5000"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D7FE57" w14:textId="77777777" w:rsidR="00C74C97" w:rsidRPr="003A1D06" w:rsidRDefault="00C74C97" w:rsidP="00416B25">
            <w:pPr>
              <w:pStyle w:val="paragraph"/>
              <w:spacing w:before="0" w:beforeAutospacing="0" w:after="0" w:afterAutospacing="0"/>
              <w:jc w:val="both"/>
              <w:textAlignment w:val="baseline"/>
              <w:rPr>
                <w:rFonts w:ascii="Open Sans" w:hAnsi="Open Sans" w:cs="Open Sans"/>
                <w:color w:val="1F3864" w:themeColor="accent1" w:themeShade="80"/>
                <w:lang w:val="en-AU"/>
              </w:rPr>
            </w:pPr>
          </w:p>
          <w:p w14:paraId="1F52D047" w14:textId="77777777" w:rsidR="00C74C97" w:rsidRPr="003A1D06" w:rsidRDefault="00630B68" w:rsidP="00C74C97">
            <w:pPr>
              <w:pStyle w:val="paragraph"/>
              <w:numPr>
                <w:ilvl w:val="0"/>
                <w:numId w:val="2"/>
              </w:numPr>
              <w:spacing w:before="0" w:beforeAutospacing="0" w:after="0" w:afterAutospacing="0"/>
              <w:ind w:left="385" w:hanging="357"/>
              <w:jc w:val="both"/>
              <w:textAlignment w:val="baseline"/>
              <w:rPr>
                <w:rStyle w:val="eop"/>
                <w:rFonts w:ascii="Open Sans" w:hAnsi="Open Sans" w:cs="Open Sans"/>
                <w:b/>
                <w:bCs/>
                <w:color w:val="1F3864" w:themeColor="accent1" w:themeShade="80"/>
                <w:lang w:val="en-AU"/>
              </w:rPr>
            </w:pPr>
            <w:r w:rsidRPr="003A1D06">
              <w:rPr>
                <w:rStyle w:val="eop"/>
                <w:rFonts w:ascii="Open Sans" w:hAnsi="Open Sans" w:cs="Open Sans"/>
                <w:b/>
                <w:bCs/>
                <w:color w:val="1F3864" w:themeColor="accent1" w:themeShade="80"/>
                <w:lang w:val="en-AU"/>
              </w:rPr>
              <w:t>Bulletin Notice</w:t>
            </w:r>
          </w:p>
          <w:p w14:paraId="363DA209" w14:textId="3C8E3F03" w:rsidR="007473C8" w:rsidRPr="007473C8" w:rsidRDefault="00386E87" w:rsidP="007473C8">
            <w:pPr>
              <w:pStyle w:val="paragraph"/>
              <w:jc w:val="both"/>
              <w:textAlignment w:val="baseline"/>
              <w:rPr>
                <w:rFonts w:ascii="Open Sans" w:hAnsi="Open Sans" w:cs="Open Sans"/>
                <w:color w:val="323E4F" w:themeColor="text2" w:themeShade="BF"/>
                <w:lang w:val="en-AU"/>
              </w:rPr>
            </w:pPr>
            <w:r>
              <w:rPr>
                <w:rFonts w:ascii="Open Sans" w:hAnsi="Open Sans" w:cs="Open Sans"/>
                <w:color w:val="323E4F" w:themeColor="text2" w:themeShade="BF"/>
                <w:lang w:val="en-AU"/>
              </w:rPr>
              <w:t>W</w:t>
            </w:r>
            <w:r w:rsidR="007473C8" w:rsidRPr="007473C8">
              <w:rPr>
                <w:rFonts w:ascii="Open Sans" w:hAnsi="Open Sans" w:cs="Open Sans"/>
                <w:color w:val="323E4F" w:themeColor="text2" w:themeShade="BF"/>
                <w:lang w:val="en-AU"/>
              </w:rPr>
              <w:t xml:space="preserve">e have seen how closely the lessons of Matthew’s Gospel are woven into the </w:t>
            </w:r>
            <w:proofErr w:type="spellStart"/>
            <w:r w:rsidR="007473C8" w:rsidRPr="007473C8">
              <w:rPr>
                <w:rFonts w:ascii="Open Sans" w:hAnsi="Open Sans" w:cs="Open Sans"/>
                <w:color w:val="323E4F" w:themeColor="text2" w:themeShade="BF"/>
                <w:lang w:val="en-AU"/>
              </w:rPr>
              <w:t>Adsumus</w:t>
            </w:r>
            <w:proofErr w:type="spellEnd"/>
            <w:r w:rsidR="007473C8" w:rsidRPr="007473C8">
              <w:rPr>
                <w:rFonts w:ascii="Open Sans" w:hAnsi="Open Sans" w:cs="Open Sans"/>
                <w:color w:val="323E4F" w:themeColor="text2" w:themeShade="BF"/>
                <w:lang w:val="en-AU"/>
              </w:rPr>
              <w:t xml:space="preserve"> prayer — calling us to come together in Jesus’ name, listen to the Holy Spirit, and grow in faith, unity, and goodness.</w:t>
            </w:r>
          </w:p>
          <w:p w14:paraId="757E07DC" w14:textId="77777777" w:rsidR="007473C8" w:rsidRPr="007473C8" w:rsidRDefault="007473C8" w:rsidP="007473C8">
            <w:pPr>
              <w:pStyle w:val="paragraph"/>
              <w:jc w:val="both"/>
              <w:textAlignment w:val="baseline"/>
              <w:rPr>
                <w:rFonts w:ascii="Open Sans" w:hAnsi="Open Sans" w:cs="Open Sans"/>
                <w:color w:val="323E4F" w:themeColor="text2" w:themeShade="BF"/>
                <w:lang w:val="en-AU"/>
              </w:rPr>
            </w:pPr>
            <w:r w:rsidRPr="007473C8">
              <w:rPr>
                <w:rFonts w:ascii="Open Sans" w:hAnsi="Open Sans" w:cs="Open Sans"/>
                <w:color w:val="323E4F" w:themeColor="text2" w:themeShade="BF"/>
                <w:lang w:val="en-AU"/>
              </w:rPr>
              <w:t>In the Gospel of Matthew, righteousness is not simply about keeping rules; it is about living in a way that loves others, cares for the vulnerable, and supports one another through kind and faithful actions.</w:t>
            </w:r>
          </w:p>
          <w:p w14:paraId="7F0085E5" w14:textId="452F0C74" w:rsidR="007473C8" w:rsidRPr="007473C8" w:rsidRDefault="007473C8" w:rsidP="007473C8">
            <w:pPr>
              <w:pStyle w:val="paragraph"/>
              <w:jc w:val="both"/>
              <w:textAlignment w:val="baseline"/>
              <w:rPr>
                <w:rFonts w:ascii="Open Sans" w:hAnsi="Open Sans" w:cs="Open Sans"/>
                <w:color w:val="323E4F" w:themeColor="text2" w:themeShade="BF"/>
                <w:lang w:val="en-AU"/>
              </w:rPr>
            </w:pPr>
            <w:r w:rsidRPr="007473C8">
              <w:rPr>
                <w:rFonts w:ascii="Open Sans" w:hAnsi="Open Sans" w:cs="Open Sans"/>
                <w:color w:val="323E4F" w:themeColor="text2" w:themeShade="BF"/>
                <w:lang w:val="en-AU"/>
              </w:rPr>
              <w:t xml:space="preserve">Together, the </w:t>
            </w:r>
            <w:proofErr w:type="spellStart"/>
            <w:r w:rsidRPr="007473C8">
              <w:rPr>
                <w:rFonts w:ascii="Open Sans" w:hAnsi="Open Sans" w:cs="Open Sans"/>
                <w:color w:val="323E4F" w:themeColor="text2" w:themeShade="BF"/>
                <w:lang w:val="en-AU"/>
              </w:rPr>
              <w:t>Adsumus</w:t>
            </w:r>
            <w:proofErr w:type="spellEnd"/>
            <w:r w:rsidRPr="007473C8">
              <w:rPr>
                <w:rFonts w:ascii="Open Sans" w:hAnsi="Open Sans" w:cs="Open Sans"/>
                <w:color w:val="323E4F" w:themeColor="text2" w:themeShade="BF"/>
                <w:lang w:val="en-AU"/>
              </w:rPr>
              <w:t xml:space="preserve"> prayer and the Gospel of Matthew invite us to walk humbly with the Holy Spirit, united in faith and ready to share the love and peace of Christ in ways that build </w:t>
            </w:r>
            <w:r w:rsidR="0016529E">
              <w:rPr>
                <w:rFonts w:ascii="Open Sans" w:hAnsi="Open Sans" w:cs="Open Sans"/>
                <w:color w:val="323E4F" w:themeColor="text2" w:themeShade="BF"/>
                <w:lang w:val="en-AU"/>
              </w:rPr>
              <w:t>our parish into a</w:t>
            </w:r>
            <w:r w:rsidRPr="007473C8">
              <w:rPr>
                <w:rFonts w:ascii="Open Sans" w:hAnsi="Open Sans" w:cs="Open Sans"/>
                <w:color w:val="323E4F" w:themeColor="text2" w:themeShade="BF"/>
                <w:lang w:val="en-AU"/>
              </w:rPr>
              <w:t xml:space="preserve"> stronger community.</w:t>
            </w:r>
          </w:p>
          <w:p w14:paraId="0B0281C7" w14:textId="6B76379B" w:rsidR="00630B68" w:rsidRPr="003A1D06" w:rsidRDefault="00630B68" w:rsidP="00912ACF">
            <w:pPr>
              <w:pStyle w:val="paragraph"/>
              <w:numPr>
                <w:ilvl w:val="0"/>
                <w:numId w:val="2"/>
              </w:numPr>
              <w:spacing w:after="0"/>
              <w:jc w:val="both"/>
              <w:textAlignment w:val="baseline"/>
              <w:rPr>
                <w:rStyle w:val="eop"/>
                <w:rFonts w:ascii="Open Sans" w:hAnsi="Open Sans" w:cs="Open Sans"/>
                <w:b/>
                <w:bCs/>
                <w:color w:val="1F3864" w:themeColor="accent1" w:themeShade="80"/>
                <w:lang w:val="en-AU"/>
              </w:rPr>
            </w:pPr>
            <w:r w:rsidRPr="003A1D06">
              <w:rPr>
                <w:rStyle w:val="eop"/>
                <w:rFonts w:ascii="Open Sans" w:hAnsi="Open Sans" w:cs="Open Sans"/>
                <w:b/>
                <w:bCs/>
                <w:color w:val="1F3864" w:themeColor="accent1" w:themeShade="80"/>
                <w:lang w:val="en-AU"/>
              </w:rPr>
              <w:t xml:space="preserve">Music Ministry </w:t>
            </w:r>
            <w:r w:rsidR="00F15629" w:rsidRPr="003A1D06">
              <w:rPr>
                <w:rStyle w:val="eop"/>
                <w:rFonts w:ascii="Open Sans" w:hAnsi="Open Sans" w:cs="Open Sans"/>
                <w:b/>
                <w:bCs/>
                <w:color w:val="1F3864" w:themeColor="accent1" w:themeShade="80"/>
                <w:lang w:val="en-AU"/>
              </w:rPr>
              <w:t>–</w:t>
            </w:r>
            <w:r w:rsidRPr="003A1D06">
              <w:rPr>
                <w:rStyle w:val="eop"/>
                <w:rFonts w:ascii="Open Sans" w:hAnsi="Open Sans" w:cs="Open Sans"/>
                <w:b/>
                <w:bCs/>
                <w:color w:val="1F3864" w:themeColor="accent1" w:themeShade="80"/>
                <w:lang w:val="en-AU"/>
              </w:rPr>
              <w:t xml:space="preserve"> </w:t>
            </w:r>
            <w:r w:rsidR="00F15629" w:rsidRPr="003A1D06">
              <w:rPr>
                <w:rStyle w:val="eop"/>
                <w:rFonts w:ascii="Open Sans" w:hAnsi="Open Sans" w:cs="Open Sans"/>
                <w:b/>
                <w:bCs/>
                <w:color w:val="1F3864" w:themeColor="accent1" w:themeShade="80"/>
                <w:lang w:val="en-AU"/>
              </w:rPr>
              <w:t xml:space="preserve">AOV </w:t>
            </w:r>
            <w:r w:rsidRPr="003A1D06">
              <w:rPr>
                <w:rStyle w:val="eop"/>
                <w:rFonts w:ascii="Open Sans" w:hAnsi="Open Sans" w:cs="Open Sans"/>
                <w:b/>
                <w:bCs/>
                <w:color w:val="1F3864" w:themeColor="accent1" w:themeShade="80"/>
                <w:lang w:val="en-AU"/>
              </w:rPr>
              <w:t>suggestions</w:t>
            </w:r>
          </w:p>
          <w:p w14:paraId="7A395DAC" w14:textId="412FF5C0" w:rsidR="00630B68" w:rsidRPr="003A1D06" w:rsidRDefault="00F15629" w:rsidP="00FB6953">
            <w:pPr>
              <w:pStyle w:val="paragraph"/>
              <w:ind w:left="30"/>
              <w:jc w:val="both"/>
              <w:rPr>
                <w:rStyle w:val="eop"/>
                <w:rFonts w:ascii="Open Sans" w:hAnsi="Open Sans" w:cs="Open Sans"/>
                <w:b/>
                <w:bCs/>
                <w:color w:val="3B3838" w:themeColor="background2" w:themeShade="40"/>
                <w:lang w:val="en-AU"/>
              </w:rPr>
            </w:pPr>
            <w:r w:rsidRPr="003A1D06">
              <w:rPr>
                <w:rStyle w:val="eop"/>
                <w:rFonts w:ascii="Open Sans" w:hAnsi="Open Sans" w:cs="Open Sans"/>
                <w:color w:val="3B3838" w:themeColor="background2" w:themeShade="40"/>
                <w:lang w:val="en-AU"/>
              </w:rPr>
              <w:t xml:space="preserve">Gathering Hymn – </w:t>
            </w:r>
            <w:r w:rsidR="00D9191A" w:rsidRPr="003A1D06">
              <w:rPr>
                <w:rStyle w:val="eop"/>
                <w:rFonts w:ascii="Open Sans" w:hAnsi="Open Sans" w:cs="Open Sans"/>
                <w:color w:val="3B3838" w:themeColor="background2" w:themeShade="40"/>
                <w:lang w:val="en-AU"/>
              </w:rPr>
              <w:t>Gather Your People</w:t>
            </w:r>
            <w:r w:rsidR="00B80A96" w:rsidRPr="003A1D06">
              <w:rPr>
                <w:rStyle w:val="eop"/>
                <w:rFonts w:ascii="Open Sans" w:hAnsi="Open Sans" w:cs="Open Sans"/>
                <w:color w:val="3B3838" w:themeColor="background2" w:themeShade="40"/>
                <w:lang w:val="en-AU"/>
              </w:rPr>
              <w:t xml:space="preserve">. AOV 1/ </w:t>
            </w:r>
            <w:r w:rsidR="00D9191A" w:rsidRPr="003A1D06">
              <w:rPr>
                <w:rStyle w:val="eop"/>
                <w:rFonts w:ascii="Open Sans" w:hAnsi="Open Sans" w:cs="Open Sans"/>
                <w:color w:val="3B3838" w:themeColor="background2" w:themeShade="40"/>
                <w:lang w:val="en-AU"/>
              </w:rPr>
              <w:t>71</w:t>
            </w:r>
          </w:p>
          <w:p w14:paraId="4BE2D6A6" w14:textId="778760A6" w:rsidR="00F15629" w:rsidRPr="003A1D06" w:rsidRDefault="00F15629" w:rsidP="00FB6953">
            <w:pPr>
              <w:pStyle w:val="paragraph"/>
              <w:ind w:left="30"/>
              <w:jc w:val="both"/>
              <w:rPr>
                <w:rStyle w:val="eop"/>
                <w:rFonts w:ascii="Open Sans" w:hAnsi="Open Sans" w:cs="Open Sans"/>
                <w:b/>
                <w:bCs/>
                <w:color w:val="3B3838" w:themeColor="background2" w:themeShade="40"/>
                <w:lang w:val="en-AU"/>
              </w:rPr>
            </w:pPr>
            <w:r w:rsidRPr="003A1D06">
              <w:rPr>
                <w:rStyle w:val="eop"/>
                <w:rFonts w:ascii="Open Sans" w:hAnsi="Open Sans" w:cs="Open Sans"/>
                <w:color w:val="3B3838" w:themeColor="background2" w:themeShade="40"/>
                <w:lang w:val="en-AU"/>
              </w:rPr>
              <w:t xml:space="preserve">Communion Hymn – </w:t>
            </w:r>
            <w:r w:rsidR="00912ACF" w:rsidRPr="003A1D06">
              <w:rPr>
                <w:rStyle w:val="eop"/>
                <w:rFonts w:ascii="Open Sans" w:hAnsi="Open Sans" w:cs="Open Sans"/>
                <w:color w:val="3B3838" w:themeColor="background2" w:themeShade="40"/>
                <w:lang w:val="en-AU"/>
              </w:rPr>
              <w:t>The Summons (Will You Come and Follow Me)</w:t>
            </w:r>
            <w:r w:rsidR="00B80A96" w:rsidRPr="003A1D06">
              <w:rPr>
                <w:rStyle w:val="eop"/>
                <w:rFonts w:ascii="Open Sans" w:hAnsi="Open Sans" w:cs="Open Sans"/>
                <w:color w:val="3B3838" w:themeColor="background2" w:themeShade="40"/>
                <w:lang w:val="en-AU"/>
              </w:rPr>
              <w:t xml:space="preserve"> AOV</w:t>
            </w:r>
            <w:r w:rsidR="00912ACF" w:rsidRPr="003A1D06">
              <w:rPr>
                <w:rStyle w:val="eop"/>
                <w:rFonts w:ascii="Open Sans" w:hAnsi="Open Sans" w:cs="Open Sans"/>
                <w:color w:val="3B3838" w:themeColor="background2" w:themeShade="40"/>
                <w:lang w:val="en-AU"/>
              </w:rPr>
              <w:t xml:space="preserve"> </w:t>
            </w:r>
            <w:r w:rsidR="00912ACF" w:rsidRPr="003A1D06">
              <w:rPr>
                <w:rStyle w:val="eop"/>
                <w:rFonts w:ascii="Open Sans" w:hAnsi="Open Sans" w:cs="Open Sans"/>
                <w:color w:val="3B3838" w:themeColor="background2" w:themeShade="40"/>
              </w:rPr>
              <w:t>NG</w:t>
            </w:r>
            <w:r w:rsidR="00B80A96" w:rsidRPr="003A1D06">
              <w:rPr>
                <w:rStyle w:val="eop"/>
                <w:rFonts w:ascii="Open Sans" w:hAnsi="Open Sans" w:cs="Open Sans"/>
                <w:color w:val="3B3838" w:themeColor="background2" w:themeShade="40"/>
                <w:lang w:val="en-AU"/>
              </w:rPr>
              <w:t xml:space="preserve"> </w:t>
            </w:r>
            <w:r w:rsidR="00D951BD">
              <w:rPr>
                <w:rStyle w:val="eop"/>
                <w:rFonts w:ascii="Open Sans" w:hAnsi="Open Sans" w:cs="Open Sans"/>
                <w:color w:val="3B3838" w:themeColor="background2" w:themeShade="40"/>
                <w:lang w:val="en-AU"/>
              </w:rPr>
              <w:t>/</w:t>
            </w:r>
            <w:r w:rsidR="00B80A96" w:rsidRPr="003A1D06">
              <w:rPr>
                <w:rStyle w:val="eop"/>
                <w:rFonts w:ascii="Open Sans" w:hAnsi="Open Sans" w:cs="Open Sans"/>
                <w:color w:val="3B3838" w:themeColor="background2" w:themeShade="40"/>
                <w:lang w:val="en-AU"/>
              </w:rPr>
              <w:t xml:space="preserve"> </w:t>
            </w:r>
            <w:r w:rsidR="00912ACF" w:rsidRPr="003A1D06">
              <w:rPr>
                <w:rStyle w:val="eop"/>
                <w:rFonts w:ascii="Open Sans" w:hAnsi="Open Sans" w:cs="Open Sans"/>
                <w:color w:val="3B3838" w:themeColor="background2" w:themeShade="40"/>
                <w:lang w:val="en-AU"/>
              </w:rPr>
              <w:t>149</w:t>
            </w:r>
          </w:p>
          <w:p w14:paraId="7C8FE468" w14:textId="6E362FCD" w:rsidR="00F15629" w:rsidRPr="003A1D06" w:rsidRDefault="00F15629" w:rsidP="00FB6953">
            <w:pPr>
              <w:pStyle w:val="paragraph"/>
              <w:ind w:left="30"/>
              <w:jc w:val="both"/>
              <w:rPr>
                <w:rStyle w:val="eop"/>
                <w:rFonts w:ascii="Open Sans" w:hAnsi="Open Sans" w:cs="Open Sans"/>
                <w:b/>
                <w:bCs/>
                <w:color w:val="3B3838" w:themeColor="background2" w:themeShade="40"/>
                <w:lang w:val="en-AU"/>
              </w:rPr>
            </w:pPr>
            <w:r w:rsidRPr="003A1D06">
              <w:rPr>
                <w:rStyle w:val="eop"/>
                <w:rFonts w:ascii="Open Sans" w:hAnsi="Open Sans" w:cs="Open Sans"/>
                <w:color w:val="3B3838" w:themeColor="background2" w:themeShade="40"/>
                <w:lang w:val="en-AU"/>
              </w:rPr>
              <w:t xml:space="preserve">Recessional Hymn – </w:t>
            </w:r>
            <w:r w:rsidR="000F569E" w:rsidRPr="003A1D06">
              <w:rPr>
                <w:rStyle w:val="eop"/>
                <w:rFonts w:ascii="Open Sans" w:hAnsi="Open Sans" w:cs="Open Sans"/>
                <w:color w:val="3B3838" w:themeColor="background2" w:themeShade="40"/>
                <w:lang w:val="en-AU"/>
              </w:rPr>
              <w:t>B</w:t>
            </w:r>
            <w:r w:rsidR="000F569E" w:rsidRPr="003A1D06">
              <w:rPr>
                <w:rStyle w:val="eop"/>
                <w:rFonts w:ascii="Open Sans" w:hAnsi="Open Sans" w:cs="Open Sans"/>
                <w:color w:val="3B3838" w:themeColor="background2" w:themeShade="40"/>
              </w:rPr>
              <w:t>ring Forth the Kingdom</w:t>
            </w:r>
            <w:r w:rsidR="00B80A96" w:rsidRPr="003A1D06">
              <w:rPr>
                <w:rStyle w:val="eop"/>
                <w:rFonts w:ascii="Open Sans" w:hAnsi="Open Sans" w:cs="Open Sans"/>
                <w:color w:val="3B3838" w:themeColor="background2" w:themeShade="40"/>
                <w:lang w:val="en-AU"/>
              </w:rPr>
              <w:t xml:space="preserve">. AOV 2/ </w:t>
            </w:r>
            <w:r w:rsidR="000F569E" w:rsidRPr="003A1D06">
              <w:rPr>
                <w:rStyle w:val="eop"/>
                <w:rFonts w:ascii="Open Sans" w:hAnsi="Open Sans" w:cs="Open Sans"/>
                <w:color w:val="3B3838" w:themeColor="background2" w:themeShade="40"/>
                <w:lang w:val="en-AU"/>
              </w:rPr>
              <w:t>4</w:t>
            </w:r>
            <w:r w:rsidR="00B80A96" w:rsidRPr="003A1D06">
              <w:rPr>
                <w:rStyle w:val="eop"/>
                <w:rFonts w:ascii="Open Sans" w:hAnsi="Open Sans" w:cs="Open Sans"/>
                <w:color w:val="3B3838" w:themeColor="background2" w:themeShade="40"/>
                <w:lang w:val="en-AU"/>
              </w:rPr>
              <w:t xml:space="preserve"> </w:t>
            </w:r>
          </w:p>
          <w:p w14:paraId="36A3261F" w14:textId="3BDA7A26" w:rsidR="00723302" w:rsidRPr="003A1D06" w:rsidRDefault="00630B68" w:rsidP="00723302">
            <w:pPr>
              <w:pStyle w:val="paragraph"/>
              <w:numPr>
                <w:ilvl w:val="0"/>
                <w:numId w:val="2"/>
              </w:numPr>
              <w:spacing w:before="0" w:beforeAutospacing="0" w:after="0" w:afterAutospacing="0"/>
              <w:ind w:left="385" w:hanging="357"/>
              <w:jc w:val="both"/>
              <w:textAlignment w:val="baseline"/>
              <w:rPr>
                <w:rStyle w:val="eop"/>
                <w:rFonts w:ascii="Open Sans" w:hAnsi="Open Sans" w:cs="Open Sans"/>
                <w:b/>
                <w:bCs/>
                <w:color w:val="1F3864" w:themeColor="accent1" w:themeShade="80"/>
                <w:lang w:val="en-AU"/>
              </w:rPr>
            </w:pPr>
            <w:r w:rsidRPr="003A1D06">
              <w:rPr>
                <w:rStyle w:val="eop"/>
                <w:rFonts w:ascii="Open Sans" w:hAnsi="Open Sans" w:cs="Open Sans"/>
                <w:b/>
                <w:bCs/>
                <w:color w:val="1F3864" w:themeColor="accent1" w:themeShade="80"/>
                <w:lang w:val="en-AU"/>
              </w:rPr>
              <w:t>Prayer of the Faithful suggestion</w:t>
            </w:r>
            <w:r w:rsidR="00FB6953" w:rsidRPr="003A1D06">
              <w:rPr>
                <w:rStyle w:val="eop"/>
                <w:rFonts w:ascii="Open Sans" w:hAnsi="Open Sans" w:cs="Open Sans"/>
                <w:b/>
                <w:bCs/>
                <w:color w:val="1F3864" w:themeColor="accent1" w:themeShade="80"/>
                <w:lang w:val="en-AU"/>
              </w:rPr>
              <w:t>:</w:t>
            </w:r>
          </w:p>
          <w:p w14:paraId="0261F1A5" w14:textId="77777777" w:rsidR="00FB6953" w:rsidRPr="003A1D06" w:rsidRDefault="00FB6953" w:rsidP="00FB6953">
            <w:pPr>
              <w:pStyle w:val="paragraph"/>
              <w:spacing w:before="0" w:beforeAutospacing="0" w:after="0" w:afterAutospacing="0"/>
              <w:ind w:left="385"/>
              <w:jc w:val="both"/>
              <w:textAlignment w:val="baseline"/>
              <w:rPr>
                <w:rStyle w:val="eop"/>
                <w:rFonts w:ascii="Open Sans" w:hAnsi="Open Sans" w:cs="Open Sans"/>
                <w:b/>
                <w:bCs/>
                <w:color w:val="1F3864" w:themeColor="accent1" w:themeShade="80"/>
                <w:lang w:val="en-AU"/>
              </w:rPr>
            </w:pPr>
          </w:p>
          <w:p w14:paraId="37A84E4F" w14:textId="3D0249EA" w:rsidR="00DF1CD9" w:rsidRPr="00FF6508" w:rsidRDefault="00FB6953" w:rsidP="00723302">
            <w:pPr>
              <w:pStyle w:val="paragraph"/>
              <w:spacing w:before="0" w:beforeAutospacing="0"/>
              <w:ind w:left="28"/>
              <w:jc w:val="both"/>
              <w:textAlignment w:val="baseline"/>
              <w:rPr>
                <w:rFonts w:ascii="Open Sans" w:hAnsi="Open Sans" w:cs="Open Sans"/>
                <w:b/>
                <w:bCs/>
                <w:color w:val="323E4F" w:themeColor="text2" w:themeShade="BF"/>
                <w:lang w:val="en-AU"/>
              </w:rPr>
            </w:pPr>
            <w:r w:rsidRPr="00FF6508">
              <w:rPr>
                <w:rFonts w:ascii="Open Sans" w:hAnsi="Open Sans" w:cs="Open Sans"/>
                <w:color w:val="323E4F" w:themeColor="text2" w:themeShade="BF"/>
              </w:rPr>
              <w:t>For all who are called to walk in the way of what is right, that they may love others, stand with the vulnerable, and serve with compassion and justice.</w:t>
            </w:r>
          </w:p>
          <w:p w14:paraId="78E16670" w14:textId="107A1C9C" w:rsidR="00F15629" w:rsidRPr="00FF6508" w:rsidRDefault="00F15629" w:rsidP="00CC0420">
            <w:pPr>
              <w:pStyle w:val="paragraph"/>
              <w:jc w:val="both"/>
              <w:textAlignment w:val="baseline"/>
              <w:rPr>
                <w:rFonts w:ascii="Open Sans" w:hAnsi="Open Sans" w:cs="Open Sans"/>
                <w:i/>
                <w:iCs/>
                <w:color w:val="323E4F" w:themeColor="text2" w:themeShade="BF"/>
                <w:lang w:val="en-AU"/>
              </w:rPr>
            </w:pPr>
            <w:r w:rsidRPr="00FF6508">
              <w:rPr>
                <w:rFonts w:ascii="Open Sans" w:hAnsi="Open Sans" w:cs="Open Sans"/>
                <w:i/>
                <w:iCs/>
                <w:color w:val="323E4F" w:themeColor="text2" w:themeShade="BF"/>
                <w:lang w:val="en-AU"/>
              </w:rPr>
              <w:t>Lord hear us OR We pray to the Lord.</w:t>
            </w:r>
          </w:p>
          <w:p w14:paraId="0EA42C14" w14:textId="318FC9FA" w:rsidR="00DF1CD9" w:rsidRPr="00FF6508" w:rsidRDefault="00FB6953" w:rsidP="00CC0420">
            <w:pPr>
              <w:pStyle w:val="paragraph"/>
              <w:jc w:val="both"/>
              <w:textAlignment w:val="baseline"/>
              <w:rPr>
                <w:rFonts w:ascii="Open Sans" w:hAnsi="Open Sans" w:cs="Open Sans"/>
                <w:color w:val="323E4F" w:themeColor="text2" w:themeShade="BF"/>
                <w:lang w:val="en-AU"/>
              </w:rPr>
            </w:pPr>
            <w:r w:rsidRPr="00FF6508">
              <w:rPr>
                <w:rFonts w:ascii="Open Sans" w:hAnsi="Open Sans" w:cs="Open Sans"/>
                <w:color w:val="323E4F" w:themeColor="text2" w:themeShade="BF"/>
              </w:rPr>
              <w:t xml:space="preserve">For our parish community, that through faithful obedience and generous </w:t>
            </w:r>
            <w:r w:rsidR="00386E87" w:rsidRPr="00FF6508">
              <w:rPr>
                <w:rFonts w:ascii="Open Sans" w:hAnsi="Open Sans" w:cs="Open Sans"/>
                <w:color w:val="323E4F" w:themeColor="text2" w:themeShade="BF"/>
              </w:rPr>
              <w:t>hearts,</w:t>
            </w:r>
            <w:r w:rsidRPr="00FF6508">
              <w:rPr>
                <w:rFonts w:ascii="Open Sans" w:hAnsi="Open Sans" w:cs="Open Sans"/>
                <w:color w:val="323E4F" w:themeColor="text2" w:themeShade="BF"/>
              </w:rPr>
              <w:t xml:space="preserve"> we may support one another and grow together in holiness</w:t>
            </w:r>
            <w:r w:rsidR="00142131" w:rsidRPr="00FF6508">
              <w:rPr>
                <w:rFonts w:ascii="Open Sans" w:hAnsi="Open Sans" w:cs="Open Sans"/>
                <w:color w:val="323E4F" w:themeColor="text2" w:themeShade="BF"/>
              </w:rPr>
              <w:t>.</w:t>
            </w:r>
          </w:p>
          <w:p w14:paraId="4874EE1C" w14:textId="0B9AFBA2" w:rsidR="00C90BE6" w:rsidRPr="00FF6508" w:rsidRDefault="00C90BE6" w:rsidP="00CC0420">
            <w:pPr>
              <w:pStyle w:val="paragraph"/>
              <w:jc w:val="both"/>
              <w:rPr>
                <w:rFonts w:ascii="Open Sans" w:hAnsi="Open Sans" w:cs="Open Sans"/>
                <w:i/>
                <w:iCs/>
                <w:color w:val="323E4F" w:themeColor="text2" w:themeShade="BF"/>
                <w:lang w:val="en-AU"/>
              </w:rPr>
            </w:pPr>
            <w:r w:rsidRPr="00FF6508">
              <w:rPr>
                <w:rFonts w:ascii="Open Sans" w:hAnsi="Open Sans" w:cs="Open Sans"/>
                <w:i/>
                <w:iCs/>
                <w:color w:val="323E4F" w:themeColor="text2" w:themeShade="BF"/>
                <w:lang w:val="en-AU"/>
              </w:rPr>
              <w:lastRenderedPageBreak/>
              <w:t>Lord hear us OR We pray to the Lord.</w:t>
            </w:r>
          </w:p>
          <w:p w14:paraId="14B92FB1" w14:textId="42A7F9DD" w:rsidR="00FB6953" w:rsidRPr="003A1D06" w:rsidRDefault="00FB6953" w:rsidP="00CC0420">
            <w:pPr>
              <w:pStyle w:val="paragraph"/>
              <w:jc w:val="both"/>
              <w:rPr>
                <w:rFonts w:ascii="Open Sans" w:hAnsi="Open Sans" w:cs="Open Sans"/>
                <w:i/>
                <w:iCs/>
                <w:color w:val="3B3838" w:themeColor="background2" w:themeShade="40"/>
              </w:rPr>
            </w:pPr>
            <w:r w:rsidRPr="003A1D06">
              <w:rPr>
                <w:rFonts w:ascii="Open Sans" w:hAnsi="Open Sans" w:cs="Open Sans"/>
                <w:color w:val="3B3838" w:themeColor="background2" w:themeShade="40"/>
                <w:lang w:val="en-AU"/>
              </w:rPr>
              <w:t>For ourselves, that as we conclude this season of reflection, we may walk humbly in the Spirit and live the righteousness of Christ in our common life</w:t>
            </w:r>
            <w:r w:rsidRPr="003A1D06">
              <w:rPr>
                <w:rFonts w:ascii="Open Sans" w:hAnsi="Open Sans" w:cs="Open Sans"/>
                <w:i/>
                <w:iCs/>
                <w:color w:val="3B3838" w:themeColor="background2" w:themeShade="40"/>
                <w:lang w:val="en-AU"/>
              </w:rPr>
              <w:t>.</w:t>
            </w:r>
          </w:p>
          <w:p w14:paraId="6A555870" w14:textId="02955564" w:rsidR="00FB6953" w:rsidRPr="003A1D06" w:rsidRDefault="00FB6953" w:rsidP="00CC0420">
            <w:pPr>
              <w:pStyle w:val="paragraph"/>
              <w:jc w:val="both"/>
              <w:rPr>
                <w:rFonts w:ascii="Open Sans" w:hAnsi="Open Sans" w:cs="Open Sans"/>
                <w:i/>
                <w:iCs/>
                <w:color w:val="3B3838" w:themeColor="background2" w:themeShade="40"/>
                <w:lang w:val="en-AU"/>
              </w:rPr>
            </w:pPr>
            <w:r w:rsidRPr="003A1D06">
              <w:rPr>
                <w:rFonts w:ascii="Open Sans" w:hAnsi="Open Sans" w:cs="Open Sans"/>
                <w:i/>
                <w:iCs/>
                <w:color w:val="3B3838" w:themeColor="background2" w:themeShade="40"/>
                <w:lang w:val="en-AU"/>
              </w:rPr>
              <w:t>Lord hear us OR We pray to the Lord.</w:t>
            </w:r>
          </w:p>
          <w:p w14:paraId="017ED8D6" w14:textId="77777777" w:rsidR="00993AB0" w:rsidRPr="003A1D06" w:rsidRDefault="00630B68" w:rsidP="00993AB0">
            <w:pPr>
              <w:pStyle w:val="paragraph"/>
              <w:numPr>
                <w:ilvl w:val="0"/>
                <w:numId w:val="2"/>
              </w:numPr>
              <w:spacing w:before="0" w:beforeAutospacing="0" w:after="0" w:afterAutospacing="0"/>
              <w:ind w:left="385" w:hanging="357"/>
              <w:jc w:val="both"/>
              <w:textAlignment w:val="baseline"/>
              <w:rPr>
                <w:rStyle w:val="eop"/>
                <w:rFonts w:ascii="Open Sans" w:hAnsi="Open Sans" w:cs="Open Sans"/>
                <w:b/>
                <w:bCs/>
                <w:color w:val="1F3864" w:themeColor="accent1" w:themeShade="80"/>
                <w:lang w:val="en-AU"/>
              </w:rPr>
            </w:pPr>
            <w:bookmarkStart w:id="0" w:name="OLE_LINK5"/>
            <w:r w:rsidRPr="003A1D06">
              <w:rPr>
                <w:rStyle w:val="eop"/>
                <w:rFonts w:ascii="Open Sans" w:hAnsi="Open Sans" w:cs="Open Sans"/>
                <w:b/>
                <w:bCs/>
                <w:color w:val="1F3864" w:themeColor="accent1" w:themeShade="80"/>
                <w:lang w:val="en-AU"/>
              </w:rPr>
              <w:t>Note to parish primary school parents</w:t>
            </w:r>
            <w:bookmarkEnd w:id="0"/>
          </w:p>
          <w:p w14:paraId="7B3B4906" w14:textId="4ED4A280" w:rsidR="00AB4331" w:rsidRPr="003A1D06" w:rsidRDefault="00E73BEA" w:rsidP="00E73BEA">
            <w:pPr>
              <w:pStyle w:val="paragraph"/>
              <w:jc w:val="both"/>
              <w:textAlignment w:val="baseline"/>
              <w:rPr>
                <w:rFonts w:ascii="Open Sans" w:hAnsi="Open Sans" w:cs="Open Sans"/>
                <w:lang w:val="en-AU"/>
              </w:rPr>
            </w:pPr>
            <w:r w:rsidRPr="00E73BEA">
              <w:rPr>
                <w:rFonts w:ascii="Open Sans" w:hAnsi="Open Sans" w:cs="Open Sans"/>
                <w:lang w:val="en-AU"/>
              </w:rPr>
              <w:t xml:space="preserve">As we have travelled together through this year of the Gospel of Matthew, we have seen more clearly how the </w:t>
            </w:r>
            <w:proofErr w:type="spellStart"/>
            <w:r w:rsidRPr="00E73BEA">
              <w:rPr>
                <w:rFonts w:ascii="Open Sans" w:hAnsi="Open Sans" w:cs="Open Sans"/>
                <w:lang w:val="en-AU"/>
              </w:rPr>
              <w:t>Adsumus</w:t>
            </w:r>
            <w:proofErr w:type="spellEnd"/>
            <w:r w:rsidRPr="00E73BEA">
              <w:rPr>
                <w:rFonts w:ascii="Open Sans" w:hAnsi="Open Sans" w:cs="Open Sans"/>
                <w:lang w:val="en-AU"/>
              </w:rPr>
              <w:t xml:space="preserve"> prayer reflects one of Matthew’s key messages: doing what is right is not always about following </w:t>
            </w:r>
            <w:r>
              <w:rPr>
                <w:rFonts w:ascii="Open Sans" w:hAnsi="Open Sans" w:cs="Open Sans"/>
                <w:lang w:val="en-AU"/>
              </w:rPr>
              <w:t xml:space="preserve">everyone’s </w:t>
            </w:r>
            <w:r w:rsidRPr="00E73BEA">
              <w:rPr>
                <w:rFonts w:ascii="Open Sans" w:hAnsi="Open Sans" w:cs="Open Sans"/>
                <w:lang w:val="en-AU"/>
              </w:rPr>
              <w:t xml:space="preserve">rules. </w:t>
            </w:r>
            <w:proofErr w:type="spellStart"/>
            <w:r w:rsidRPr="00E73BEA">
              <w:rPr>
                <w:rFonts w:ascii="Open Sans" w:hAnsi="Open Sans" w:cs="Open Sans"/>
                <w:lang w:val="en-AU"/>
              </w:rPr>
              <w:t>Adsumus</w:t>
            </w:r>
            <w:proofErr w:type="spellEnd"/>
            <w:r w:rsidRPr="00E73BEA">
              <w:rPr>
                <w:rFonts w:ascii="Open Sans" w:hAnsi="Open Sans" w:cs="Open Sans"/>
                <w:lang w:val="en-AU"/>
              </w:rPr>
              <w:t xml:space="preserve"> reminds us that Jesus teaches us to love others, help those in need, and care for one another with kind and faithful actions. Together, the </w:t>
            </w:r>
            <w:proofErr w:type="spellStart"/>
            <w:r w:rsidRPr="00E73BEA">
              <w:rPr>
                <w:rFonts w:ascii="Open Sans" w:hAnsi="Open Sans" w:cs="Open Sans"/>
                <w:lang w:val="en-AU"/>
              </w:rPr>
              <w:t>Adsumus</w:t>
            </w:r>
            <w:proofErr w:type="spellEnd"/>
            <w:r w:rsidRPr="00E73BEA">
              <w:rPr>
                <w:rFonts w:ascii="Open Sans" w:hAnsi="Open Sans" w:cs="Open Sans"/>
                <w:lang w:val="en-AU"/>
              </w:rPr>
              <w:t xml:space="preserve"> prayer and the Gospel of Matthew call us to listen to the Holy Spirit so we can stay united in faith and share Jesus’ love and peace in our parish community.</w:t>
            </w:r>
            <w:r w:rsidR="00915E52">
              <w:rPr>
                <w:rFonts w:ascii="Open Sans" w:hAnsi="Open Sans" w:cs="Open Sans"/>
                <w:lang w:val="en-AU"/>
              </w:rPr>
              <w:t xml:space="preserve"> </w:t>
            </w:r>
          </w:p>
        </w:tc>
      </w:tr>
    </w:tbl>
    <w:p w14:paraId="42A06D7A" w14:textId="77777777" w:rsidR="00E73BEA" w:rsidRDefault="00E73BEA" w:rsidP="0069114D">
      <w:pPr>
        <w:jc w:val="center"/>
        <w:rPr>
          <w:rFonts w:ascii="Open Sans" w:hAnsi="Open Sans" w:cs="Open Sans"/>
          <w:b/>
          <w:bCs/>
          <w:color w:val="3B3838" w:themeColor="background2" w:themeShade="40"/>
        </w:rPr>
      </w:pPr>
      <w:bookmarkStart w:id="1" w:name="_Hlk152145322"/>
    </w:p>
    <w:p w14:paraId="26D47177" w14:textId="77777777" w:rsidR="00E73BEA" w:rsidRDefault="00E73BEA" w:rsidP="0069114D">
      <w:pPr>
        <w:jc w:val="center"/>
        <w:rPr>
          <w:rFonts w:ascii="Open Sans" w:hAnsi="Open Sans" w:cs="Open Sans"/>
          <w:b/>
          <w:bCs/>
          <w:color w:val="3B3838" w:themeColor="background2" w:themeShade="40"/>
        </w:rPr>
      </w:pPr>
    </w:p>
    <w:p w14:paraId="51636036" w14:textId="1F94B445" w:rsidR="00331ABC" w:rsidRPr="003A1D06" w:rsidRDefault="00FF0980" w:rsidP="0069114D">
      <w:pPr>
        <w:jc w:val="center"/>
        <w:rPr>
          <w:rFonts w:ascii="Open Sans" w:hAnsi="Open Sans" w:cs="Open Sans"/>
          <w:b/>
          <w:bCs/>
          <w:color w:val="3B3838" w:themeColor="background2" w:themeShade="40"/>
        </w:rPr>
      </w:pPr>
      <w:r w:rsidRPr="003A1D06">
        <w:rPr>
          <w:rFonts w:ascii="Open Sans" w:hAnsi="Open Sans" w:cs="Open Sans"/>
          <w:b/>
          <w:bCs/>
          <w:color w:val="3B3838" w:themeColor="background2" w:themeShade="40"/>
        </w:rPr>
        <w:t>Parish Renewal Team</w:t>
      </w:r>
    </w:p>
    <w:p w14:paraId="6C6ED414" w14:textId="71BE8381" w:rsidR="00331ABC" w:rsidRPr="003A1D06" w:rsidRDefault="00FF0980" w:rsidP="00B617FA">
      <w:pPr>
        <w:jc w:val="center"/>
        <w:rPr>
          <w:rFonts w:ascii="Open Sans" w:hAnsi="Open Sans" w:cs="Open Sans"/>
          <w:b/>
          <w:bCs/>
          <w:color w:val="3B3838" w:themeColor="background2" w:themeShade="40"/>
        </w:rPr>
      </w:pPr>
      <w:r w:rsidRPr="003A1D06">
        <w:rPr>
          <w:rFonts w:ascii="Open Sans" w:hAnsi="Open Sans" w:cs="Open Sans"/>
          <w:b/>
          <w:bCs/>
          <w:color w:val="3B3838" w:themeColor="background2" w:themeShade="40"/>
        </w:rPr>
        <w:t>450 Hay Street</w:t>
      </w:r>
      <w:r w:rsidR="00EC4E66" w:rsidRPr="003A1D06">
        <w:rPr>
          <w:rFonts w:ascii="Open Sans" w:hAnsi="Open Sans" w:cs="Open Sans"/>
          <w:b/>
          <w:bCs/>
          <w:color w:val="3B3838" w:themeColor="background2" w:themeShade="40"/>
        </w:rPr>
        <w:t>,</w:t>
      </w:r>
      <w:r w:rsidRPr="003A1D06">
        <w:rPr>
          <w:rFonts w:ascii="Open Sans" w:hAnsi="Open Sans" w:cs="Open Sans"/>
          <w:b/>
          <w:bCs/>
          <w:color w:val="3B3838" w:themeColor="background2" w:themeShade="40"/>
        </w:rPr>
        <w:t xml:space="preserve"> Perth</w:t>
      </w:r>
    </w:p>
    <w:p w14:paraId="6C65DCFC" w14:textId="35594D89" w:rsidR="009E6084" w:rsidRPr="003A1D06" w:rsidRDefault="00FF0980" w:rsidP="00B617FA">
      <w:pPr>
        <w:jc w:val="center"/>
        <w:rPr>
          <w:rFonts w:ascii="Open Sans" w:hAnsi="Open Sans" w:cs="Open Sans"/>
          <w:b/>
          <w:bCs/>
        </w:rPr>
      </w:pPr>
      <w:hyperlink r:id="rId10" w:history="1">
        <w:r w:rsidRPr="003A1D06">
          <w:rPr>
            <w:rStyle w:val="Hyperlink"/>
            <w:rFonts w:ascii="Open Sans" w:hAnsi="Open Sans" w:cs="Open Sans"/>
            <w:b/>
            <w:bCs/>
          </w:rPr>
          <w:t>www.parishrenewal.com.au</w:t>
        </w:r>
      </w:hyperlink>
    </w:p>
    <w:p w14:paraId="1ADB91EE" w14:textId="5316FE89" w:rsidR="009E6084" w:rsidRPr="003A1D06" w:rsidRDefault="00386E87" w:rsidP="00B617FA">
      <w:pPr>
        <w:jc w:val="both"/>
        <w:rPr>
          <w:rFonts w:ascii="Open Sans" w:hAnsi="Open Sans" w:cs="Open Sans"/>
          <w:b/>
          <w:bCs/>
        </w:rPr>
      </w:pPr>
      <w:r>
        <w:rPr>
          <w:rFonts w:ascii="Open Sans" w:eastAsia="Calibri" w:hAnsi="Open Sans" w:cs="Open Sans"/>
          <w:noProof/>
          <w:color w:val="002060"/>
          <w:sz w:val="40"/>
          <w:szCs w:val="40"/>
        </w:rPr>
        <w:t xml:space="preserve"> </w:t>
      </w:r>
    </w:p>
    <w:bookmarkEnd w:id="1"/>
    <w:p w14:paraId="3080B652" w14:textId="77777777" w:rsidR="0067225C" w:rsidRPr="003A1D06" w:rsidRDefault="0067225C" w:rsidP="00B617FA">
      <w:pPr>
        <w:jc w:val="both"/>
        <w:rPr>
          <w:rFonts w:ascii="Open Sans" w:hAnsi="Open Sans" w:cs="Open Sans"/>
          <w:b/>
          <w:bCs/>
        </w:rPr>
      </w:pPr>
    </w:p>
    <w:p w14:paraId="042FF09B" w14:textId="77777777" w:rsidR="0051105B" w:rsidRPr="003A1D06" w:rsidRDefault="0051105B" w:rsidP="00B617FA">
      <w:pPr>
        <w:jc w:val="both"/>
        <w:rPr>
          <w:rFonts w:ascii="Open Sans" w:hAnsi="Open Sans" w:cs="Open Sans"/>
          <w:b/>
          <w:bCs/>
          <w:color w:val="1F3864" w:themeColor="accent1" w:themeShade="80"/>
        </w:rPr>
      </w:pPr>
    </w:p>
    <w:p w14:paraId="20A4FDD1" w14:textId="77777777" w:rsidR="0032455A" w:rsidRPr="003A1D06" w:rsidRDefault="0032455A" w:rsidP="00B617FA">
      <w:pPr>
        <w:jc w:val="both"/>
        <w:rPr>
          <w:rFonts w:ascii="Open Sans" w:hAnsi="Open Sans" w:cs="Open Sans"/>
          <w:b/>
          <w:bCs/>
          <w:color w:val="1F3864" w:themeColor="accent1" w:themeShade="80"/>
        </w:rPr>
      </w:pPr>
    </w:p>
    <w:p w14:paraId="3822C075" w14:textId="77777777" w:rsidR="0032455A" w:rsidRPr="003A1D06" w:rsidRDefault="0032455A" w:rsidP="00B617FA">
      <w:pPr>
        <w:jc w:val="both"/>
        <w:rPr>
          <w:rFonts w:ascii="Open Sans" w:hAnsi="Open Sans" w:cs="Open Sans"/>
          <w:b/>
          <w:bCs/>
          <w:color w:val="1F3864" w:themeColor="accent1" w:themeShade="80"/>
        </w:rPr>
      </w:pPr>
    </w:p>
    <w:p w14:paraId="37F98C4F" w14:textId="173BF7DB" w:rsidR="00416B25" w:rsidRPr="003A1D06" w:rsidRDefault="00DB661F" w:rsidP="00B617FA">
      <w:pPr>
        <w:jc w:val="both"/>
        <w:rPr>
          <w:rFonts w:ascii="Open Sans" w:hAnsi="Open Sans" w:cs="Open Sans"/>
          <w:b/>
          <w:bCs/>
          <w:color w:val="1F3864" w:themeColor="accent1" w:themeShade="80"/>
        </w:rPr>
      </w:pPr>
      <w:r w:rsidRPr="003A1D06">
        <w:rPr>
          <w:rFonts w:ascii="Open Sans" w:hAnsi="Open Sans" w:cs="Open Sans"/>
          <w:b/>
          <w:bCs/>
          <w:color w:val="1F3864" w:themeColor="accent1" w:themeShade="80"/>
        </w:rPr>
        <w:t>References</w:t>
      </w:r>
    </w:p>
    <w:p w14:paraId="0FE2A582" w14:textId="405DCFB1" w:rsidR="0007424D" w:rsidRPr="003A1D06" w:rsidRDefault="0007424D" w:rsidP="00A22AAD">
      <w:pPr>
        <w:ind w:left="720" w:hanging="720"/>
        <w:rPr>
          <w:rFonts w:ascii="Open Sans" w:hAnsi="Open Sans" w:cs="Open Sans"/>
        </w:rPr>
      </w:pPr>
      <w:r w:rsidRPr="003A1D06">
        <w:rPr>
          <w:rFonts w:ascii="Open Sans" w:hAnsi="Open Sans" w:cs="Open Sans"/>
          <w:i/>
          <w:iCs/>
        </w:rPr>
        <w:t>As One Voice Hymnals | Willow Publishing</w:t>
      </w:r>
      <w:r w:rsidRPr="003A1D06">
        <w:rPr>
          <w:rFonts w:ascii="Open Sans" w:hAnsi="Open Sans" w:cs="Open Sans"/>
        </w:rPr>
        <w:t xml:space="preserve">. (n.d.). Retrieved 26 June 2026, from </w:t>
      </w:r>
      <w:hyperlink r:id="rId11" w:history="1">
        <w:r w:rsidR="00AD2276" w:rsidRPr="003A1D06">
          <w:rPr>
            <w:rStyle w:val="Hyperlink"/>
            <w:rFonts w:ascii="Open Sans" w:hAnsi="Open Sans" w:cs="Open Sans"/>
          </w:rPr>
          <w:t>https://willowpublishing.com.au/wp-content/uploads/2021/08/AOV-Vol.1-Contents.pdf</w:t>
        </w:r>
      </w:hyperlink>
    </w:p>
    <w:p w14:paraId="06E713F4" w14:textId="77777777" w:rsidR="004757B3" w:rsidRPr="003A1D06" w:rsidRDefault="004757B3" w:rsidP="00A22AAD">
      <w:pPr>
        <w:rPr>
          <w:rFonts w:ascii="Open Sans" w:hAnsi="Open Sans" w:cs="Open Sans"/>
        </w:rPr>
      </w:pPr>
    </w:p>
    <w:p w14:paraId="72A045E0" w14:textId="77777777" w:rsidR="00416B25" w:rsidRPr="003A1D06" w:rsidRDefault="00416B25" w:rsidP="00416B25">
      <w:pPr>
        <w:ind w:left="720" w:hanging="720"/>
        <w:rPr>
          <w:rFonts w:ascii="Open Sans" w:hAnsi="Open Sans" w:cs="Open Sans"/>
        </w:rPr>
      </w:pPr>
      <w:r w:rsidRPr="003A1D06">
        <w:rPr>
          <w:rFonts w:ascii="Open Sans" w:hAnsi="Open Sans" w:cs="Open Sans"/>
        </w:rPr>
        <w:t xml:space="preserve">Team, B. P. A. (n.d.). ADSUMUS – A REVITALISATION PROGRAM. </w:t>
      </w:r>
      <w:r w:rsidRPr="003A1D06">
        <w:rPr>
          <w:rFonts w:ascii="Open Sans" w:hAnsi="Open Sans" w:cs="Open Sans"/>
          <w:i/>
          <w:iCs/>
        </w:rPr>
        <w:t>St. Thomas More Parish Bateman</w:t>
      </w:r>
      <w:r w:rsidRPr="003A1D06">
        <w:rPr>
          <w:rFonts w:ascii="Open Sans" w:hAnsi="Open Sans" w:cs="Open Sans"/>
        </w:rPr>
        <w:t xml:space="preserve">. Retrieved 3 September 2026, from </w:t>
      </w:r>
      <w:hyperlink r:id="rId12" w:history="1">
        <w:r w:rsidRPr="003A1D06">
          <w:rPr>
            <w:rStyle w:val="Hyperlink"/>
            <w:rFonts w:ascii="Open Sans" w:hAnsi="Open Sans" w:cs="Open Sans"/>
          </w:rPr>
          <w:t>https://bateman.perthcatholic.org.au/cpt_news/adsumus-a-revitalisation-program/</w:t>
        </w:r>
      </w:hyperlink>
    </w:p>
    <w:p w14:paraId="72DD2E54" w14:textId="77777777" w:rsidR="00C470DE" w:rsidRPr="003A1D06" w:rsidRDefault="00C470DE" w:rsidP="00DC7EEA">
      <w:pPr>
        <w:rPr>
          <w:rFonts w:ascii="Open Sans" w:hAnsi="Open Sans" w:cs="Open Sans"/>
        </w:rPr>
      </w:pPr>
    </w:p>
    <w:p w14:paraId="2119FCEA" w14:textId="77777777" w:rsidR="00D97467" w:rsidRPr="003A1D06" w:rsidRDefault="00D97467" w:rsidP="00D97467">
      <w:pPr>
        <w:ind w:left="720" w:hanging="720"/>
        <w:jc w:val="both"/>
        <w:rPr>
          <w:rFonts w:ascii="Open Sans" w:hAnsi="Open Sans" w:cs="Open Sans"/>
        </w:rPr>
      </w:pPr>
      <w:r w:rsidRPr="003A1D06">
        <w:rPr>
          <w:rFonts w:ascii="Open Sans" w:hAnsi="Open Sans" w:cs="Open Sans"/>
          <w:i/>
          <w:iCs/>
        </w:rPr>
        <w:t>What Jesus Taught About Money in the Sermon on the Mount</w:t>
      </w:r>
      <w:r w:rsidRPr="003A1D06">
        <w:rPr>
          <w:rFonts w:ascii="Open Sans" w:hAnsi="Open Sans" w:cs="Open Sans"/>
        </w:rPr>
        <w:t xml:space="preserve">. (n.d.). </w:t>
      </w:r>
      <w:proofErr w:type="spellStart"/>
      <w:r w:rsidRPr="003A1D06">
        <w:rPr>
          <w:rFonts w:ascii="Open Sans" w:hAnsi="Open Sans" w:cs="Open Sans"/>
        </w:rPr>
        <w:t>BibleProject</w:t>
      </w:r>
      <w:proofErr w:type="spellEnd"/>
      <w:r w:rsidRPr="003A1D06">
        <w:rPr>
          <w:rFonts w:ascii="Open Sans" w:hAnsi="Open Sans" w:cs="Open Sans"/>
        </w:rPr>
        <w:t xml:space="preserve">. Retrieved 3 September 2026, from </w:t>
      </w:r>
      <w:hyperlink r:id="rId13" w:history="1">
        <w:r w:rsidRPr="003A1D06">
          <w:rPr>
            <w:rStyle w:val="Hyperlink"/>
            <w:rFonts w:ascii="Open Sans" w:hAnsi="Open Sans" w:cs="Open Sans"/>
          </w:rPr>
          <w:t>https://bibleproject.com/guides/wealth-and-worry/</w:t>
        </w:r>
      </w:hyperlink>
    </w:p>
    <w:p w14:paraId="3B9BD4C5" w14:textId="77777777" w:rsidR="00EC646B" w:rsidRPr="003A1D06" w:rsidRDefault="00EC646B" w:rsidP="00B617FA">
      <w:pPr>
        <w:ind w:left="720" w:hanging="720"/>
        <w:jc w:val="both"/>
        <w:rPr>
          <w:rFonts w:ascii="Open Sans" w:hAnsi="Open Sans" w:cs="Open Sans"/>
        </w:rPr>
      </w:pPr>
    </w:p>
    <w:sectPr w:rsidR="00EC646B" w:rsidRPr="003A1D06" w:rsidSect="00DF3420">
      <w:headerReference w:type="default" r:id="rId14"/>
      <w:pgSz w:w="11906" w:h="16838"/>
      <w:pgMar w:top="113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EE2D1" w14:textId="77777777" w:rsidR="00A849A4" w:rsidRDefault="00A849A4">
      <w:r>
        <w:separator/>
      </w:r>
    </w:p>
  </w:endnote>
  <w:endnote w:type="continuationSeparator" w:id="0">
    <w:p w14:paraId="19E3759C" w14:textId="77777777" w:rsidR="00A849A4" w:rsidRDefault="00A84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F83A4" w14:textId="77777777" w:rsidR="00A849A4" w:rsidRDefault="00A849A4">
      <w:r>
        <w:separator/>
      </w:r>
    </w:p>
  </w:footnote>
  <w:footnote w:type="continuationSeparator" w:id="0">
    <w:p w14:paraId="56F47A2A" w14:textId="77777777" w:rsidR="00A849A4" w:rsidRDefault="00A84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F149A" w14:textId="5B752346" w:rsidR="00477829" w:rsidRDefault="00386E87" w:rsidP="00386E87">
    <w:pPr>
      <w:pStyle w:val="Header"/>
      <w:jc w:val="center"/>
    </w:pPr>
    <w:r>
      <w:rPr>
        <w:noProof/>
      </w:rPr>
      <w:drawing>
        <wp:inline distT="0" distB="0" distL="0" distR="0" wp14:anchorId="2A6DB5CB" wp14:editId="5F69086D">
          <wp:extent cx="688975" cy="688975"/>
          <wp:effectExtent l="0" t="0" r="0" b="0"/>
          <wp:docPr id="1669317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575"/>
    <w:multiLevelType w:val="multilevel"/>
    <w:tmpl w:val="65EA3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E5514"/>
    <w:multiLevelType w:val="hybridMultilevel"/>
    <w:tmpl w:val="C960E122"/>
    <w:lvl w:ilvl="0" w:tplc="F768E9B4">
      <w:start w:val="1"/>
      <w:numFmt w:val="decimal"/>
      <w:lvlText w:val="%1."/>
      <w:lvlJc w:val="left"/>
      <w:pPr>
        <w:ind w:left="360" w:hanging="360"/>
      </w:pPr>
      <w:rPr>
        <w:b w:val="0"/>
        <w:bCs w:val="0"/>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4F00CEE"/>
    <w:multiLevelType w:val="multilevel"/>
    <w:tmpl w:val="CD221DC2"/>
    <w:styleLink w:val="CurrentList1"/>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3" w15:restartNumberingAfterBreak="0">
    <w:nsid w:val="43AC6009"/>
    <w:multiLevelType w:val="hybridMultilevel"/>
    <w:tmpl w:val="79623F86"/>
    <w:lvl w:ilvl="0" w:tplc="3F72467C">
      <w:start w:val="1"/>
      <w:numFmt w:val="decimal"/>
      <w:lvlText w:val="%1."/>
      <w:lvlJc w:val="left"/>
      <w:pPr>
        <w:ind w:left="390" w:hanging="360"/>
      </w:pPr>
      <w:rPr>
        <w:rFonts w:hint="default"/>
        <w:b/>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4" w15:restartNumberingAfterBreak="0">
    <w:nsid w:val="471B11C6"/>
    <w:multiLevelType w:val="hybridMultilevel"/>
    <w:tmpl w:val="79623F86"/>
    <w:lvl w:ilvl="0" w:tplc="FFFFFFFF">
      <w:start w:val="1"/>
      <w:numFmt w:val="decimal"/>
      <w:lvlText w:val="%1."/>
      <w:lvlJc w:val="left"/>
      <w:pPr>
        <w:ind w:left="390" w:hanging="360"/>
      </w:pPr>
      <w:rPr>
        <w:rFonts w:hint="default"/>
        <w:b/>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5" w15:restartNumberingAfterBreak="0">
    <w:nsid w:val="69727F13"/>
    <w:multiLevelType w:val="hybridMultilevel"/>
    <w:tmpl w:val="1E18F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9034739"/>
    <w:multiLevelType w:val="hybridMultilevel"/>
    <w:tmpl w:val="67F6E5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27648579">
    <w:abstractNumId w:val="2"/>
  </w:num>
  <w:num w:numId="2" w16cid:durableId="1352956933">
    <w:abstractNumId w:val="3"/>
  </w:num>
  <w:num w:numId="3" w16cid:durableId="54285088">
    <w:abstractNumId w:val="4"/>
  </w:num>
  <w:num w:numId="4" w16cid:durableId="1447919453">
    <w:abstractNumId w:val="5"/>
  </w:num>
  <w:num w:numId="5" w16cid:durableId="1785614529">
    <w:abstractNumId w:val="0"/>
  </w:num>
  <w:num w:numId="6" w16cid:durableId="1679623207">
    <w:abstractNumId w:val="1"/>
  </w:num>
  <w:num w:numId="7" w16cid:durableId="175427688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8B"/>
    <w:rsid w:val="0000617F"/>
    <w:rsid w:val="00006DF8"/>
    <w:rsid w:val="00010BEA"/>
    <w:rsid w:val="00012B99"/>
    <w:rsid w:val="00020C5B"/>
    <w:rsid w:val="000271C3"/>
    <w:rsid w:val="00027C3F"/>
    <w:rsid w:val="000349F7"/>
    <w:rsid w:val="00036620"/>
    <w:rsid w:val="000406C3"/>
    <w:rsid w:val="00041230"/>
    <w:rsid w:val="000613DB"/>
    <w:rsid w:val="000642DB"/>
    <w:rsid w:val="00065B6D"/>
    <w:rsid w:val="00067C76"/>
    <w:rsid w:val="00070319"/>
    <w:rsid w:val="000707D4"/>
    <w:rsid w:val="00071162"/>
    <w:rsid w:val="0007224A"/>
    <w:rsid w:val="0007307F"/>
    <w:rsid w:val="00073409"/>
    <w:rsid w:val="0007424D"/>
    <w:rsid w:val="00076A56"/>
    <w:rsid w:val="00077838"/>
    <w:rsid w:val="00077A7F"/>
    <w:rsid w:val="00080285"/>
    <w:rsid w:val="00080324"/>
    <w:rsid w:val="0008212E"/>
    <w:rsid w:val="00085440"/>
    <w:rsid w:val="00085898"/>
    <w:rsid w:val="00086630"/>
    <w:rsid w:val="00093239"/>
    <w:rsid w:val="0009645F"/>
    <w:rsid w:val="000974A7"/>
    <w:rsid w:val="000A1566"/>
    <w:rsid w:val="000A1C78"/>
    <w:rsid w:val="000A214B"/>
    <w:rsid w:val="000A555F"/>
    <w:rsid w:val="000B24E8"/>
    <w:rsid w:val="000B769A"/>
    <w:rsid w:val="000B7FDC"/>
    <w:rsid w:val="000C5E87"/>
    <w:rsid w:val="000D173B"/>
    <w:rsid w:val="000E0F00"/>
    <w:rsid w:val="000E2EF6"/>
    <w:rsid w:val="000E5436"/>
    <w:rsid w:val="000E5F2A"/>
    <w:rsid w:val="000F4408"/>
    <w:rsid w:val="000F569E"/>
    <w:rsid w:val="000F63FE"/>
    <w:rsid w:val="000F7413"/>
    <w:rsid w:val="00101993"/>
    <w:rsid w:val="00103608"/>
    <w:rsid w:val="0010761F"/>
    <w:rsid w:val="00113C47"/>
    <w:rsid w:val="00114589"/>
    <w:rsid w:val="00115832"/>
    <w:rsid w:val="0012067C"/>
    <w:rsid w:val="001319C1"/>
    <w:rsid w:val="00134D77"/>
    <w:rsid w:val="001412DB"/>
    <w:rsid w:val="00142131"/>
    <w:rsid w:val="001428DD"/>
    <w:rsid w:val="00142A29"/>
    <w:rsid w:val="00146683"/>
    <w:rsid w:val="0015122E"/>
    <w:rsid w:val="001526FD"/>
    <w:rsid w:val="00152ED4"/>
    <w:rsid w:val="00154471"/>
    <w:rsid w:val="001551A0"/>
    <w:rsid w:val="001647EC"/>
    <w:rsid w:val="0016529E"/>
    <w:rsid w:val="001656D6"/>
    <w:rsid w:val="00170F87"/>
    <w:rsid w:val="0017150C"/>
    <w:rsid w:val="00175A42"/>
    <w:rsid w:val="0018083B"/>
    <w:rsid w:val="001902DD"/>
    <w:rsid w:val="001925C5"/>
    <w:rsid w:val="00193C8E"/>
    <w:rsid w:val="00195D59"/>
    <w:rsid w:val="00196106"/>
    <w:rsid w:val="001A0104"/>
    <w:rsid w:val="001A1D6D"/>
    <w:rsid w:val="001B27E1"/>
    <w:rsid w:val="001B7025"/>
    <w:rsid w:val="001B7668"/>
    <w:rsid w:val="001C7AD5"/>
    <w:rsid w:val="001D15AA"/>
    <w:rsid w:val="001D5159"/>
    <w:rsid w:val="001D77BC"/>
    <w:rsid w:val="001D7B3F"/>
    <w:rsid w:val="001E266E"/>
    <w:rsid w:val="001E3709"/>
    <w:rsid w:val="001F15EE"/>
    <w:rsid w:val="001F52E7"/>
    <w:rsid w:val="001F5B79"/>
    <w:rsid w:val="001F764E"/>
    <w:rsid w:val="00202824"/>
    <w:rsid w:val="00202925"/>
    <w:rsid w:val="002041B5"/>
    <w:rsid w:val="00210AEC"/>
    <w:rsid w:val="0021321E"/>
    <w:rsid w:val="00215646"/>
    <w:rsid w:val="002212B4"/>
    <w:rsid w:val="00221F17"/>
    <w:rsid w:val="00226475"/>
    <w:rsid w:val="00226CDD"/>
    <w:rsid w:val="00226FE4"/>
    <w:rsid w:val="00230682"/>
    <w:rsid w:val="00230852"/>
    <w:rsid w:val="00241F7B"/>
    <w:rsid w:val="00242D2E"/>
    <w:rsid w:val="00245362"/>
    <w:rsid w:val="00247201"/>
    <w:rsid w:val="002475FB"/>
    <w:rsid w:val="002500E1"/>
    <w:rsid w:val="00255A8E"/>
    <w:rsid w:val="0025684C"/>
    <w:rsid w:val="00257105"/>
    <w:rsid w:val="00261F87"/>
    <w:rsid w:val="00264998"/>
    <w:rsid w:val="002667C7"/>
    <w:rsid w:val="002701A2"/>
    <w:rsid w:val="00271078"/>
    <w:rsid w:val="00271249"/>
    <w:rsid w:val="00275CD6"/>
    <w:rsid w:val="002760CF"/>
    <w:rsid w:val="0027707B"/>
    <w:rsid w:val="00281E7B"/>
    <w:rsid w:val="0028457B"/>
    <w:rsid w:val="0028589B"/>
    <w:rsid w:val="00291036"/>
    <w:rsid w:val="0029548C"/>
    <w:rsid w:val="002A073D"/>
    <w:rsid w:val="002A3197"/>
    <w:rsid w:val="002A4BB2"/>
    <w:rsid w:val="002A4F86"/>
    <w:rsid w:val="002A4F9B"/>
    <w:rsid w:val="002B0068"/>
    <w:rsid w:val="002B0116"/>
    <w:rsid w:val="002B081F"/>
    <w:rsid w:val="002B08A4"/>
    <w:rsid w:val="002B5D35"/>
    <w:rsid w:val="002C5C0B"/>
    <w:rsid w:val="002D0C0A"/>
    <w:rsid w:val="002D41AD"/>
    <w:rsid w:val="002D5C12"/>
    <w:rsid w:val="002D7248"/>
    <w:rsid w:val="002D7B16"/>
    <w:rsid w:val="002E0EF5"/>
    <w:rsid w:val="002E4A61"/>
    <w:rsid w:val="002E6FB6"/>
    <w:rsid w:val="002E7C92"/>
    <w:rsid w:val="002F16EE"/>
    <w:rsid w:val="002F1DBE"/>
    <w:rsid w:val="002F4D57"/>
    <w:rsid w:val="002F5F77"/>
    <w:rsid w:val="002F677A"/>
    <w:rsid w:val="002F77D1"/>
    <w:rsid w:val="003001EF"/>
    <w:rsid w:val="00301390"/>
    <w:rsid w:val="00302A58"/>
    <w:rsid w:val="00304545"/>
    <w:rsid w:val="003057F7"/>
    <w:rsid w:val="0031051D"/>
    <w:rsid w:val="003123DB"/>
    <w:rsid w:val="00314041"/>
    <w:rsid w:val="00314D09"/>
    <w:rsid w:val="00314EFE"/>
    <w:rsid w:val="0031670B"/>
    <w:rsid w:val="003201FA"/>
    <w:rsid w:val="00321705"/>
    <w:rsid w:val="0032455A"/>
    <w:rsid w:val="00326A15"/>
    <w:rsid w:val="00331ABC"/>
    <w:rsid w:val="00331D92"/>
    <w:rsid w:val="00334A7F"/>
    <w:rsid w:val="003360B8"/>
    <w:rsid w:val="00341D3F"/>
    <w:rsid w:val="00344BF7"/>
    <w:rsid w:val="00344F97"/>
    <w:rsid w:val="00345BFB"/>
    <w:rsid w:val="003467FA"/>
    <w:rsid w:val="00347C4E"/>
    <w:rsid w:val="00350628"/>
    <w:rsid w:val="00352CFF"/>
    <w:rsid w:val="00356703"/>
    <w:rsid w:val="00360549"/>
    <w:rsid w:val="00361153"/>
    <w:rsid w:val="00366A9D"/>
    <w:rsid w:val="003736DA"/>
    <w:rsid w:val="00374938"/>
    <w:rsid w:val="0038585D"/>
    <w:rsid w:val="0038658A"/>
    <w:rsid w:val="00386E87"/>
    <w:rsid w:val="003912DD"/>
    <w:rsid w:val="00394CDE"/>
    <w:rsid w:val="003A1D06"/>
    <w:rsid w:val="003A7248"/>
    <w:rsid w:val="003A7DA8"/>
    <w:rsid w:val="003B2E78"/>
    <w:rsid w:val="003B2F45"/>
    <w:rsid w:val="003B2F68"/>
    <w:rsid w:val="003C124B"/>
    <w:rsid w:val="003C1F78"/>
    <w:rsid w:val="003D11DE"/>
    <w:rsid w:val="003D2373"/>
    <w:rsid w:val="003D501D"/>
    <w:rsid w:val="003E36CA"/>
    <w:rsid w:val="003E48D5"/>
    <w:rsid w:val="003E5D96"/>
    <w:rsid w:val="003E7CC9"/>
    <w:rsid w:val="003F0C67"/>
    <w:rsid w:val="003F215D"/>
    <w:rsid w:val="00406F69"/>
    <w:rsid w:val="00407745"/>
    <w:rsid w:val="00414D4C"/>
    <w:rsid w:val="00416B25"/>
    <w:rsid w:val="0041760E"/>
    <w:rsid w:val="00417A0C"/>
    <w:rsid w:val="00420694"/>
    <w:rsid w:val="004243F9"/>
    <w:rsid w:val="004311D4"/>
    <w:rsid w:val="0043150B"/>
    <w:rsid w:val="00432FB8"/>
    <w:rsid w:val="00435088"/>
    <w:rsid w:val="00440311"/>
    <w:rsid w:val="004404A1"/>
    <w:rsid w:val="00444752"/>
    <w:rsid w:val="00444AC9"/>
    <w:rsid w:val="00447563"/>
    <w:rsid w:val="0044786C"/>
    <w:rsid w:val="00450B14"/>
    <w:rsid w:val="00450E45"/>
    <w:rsid w:val="00453689"/>
    <w:rsid w:val="00454116"/>
    <w:rsid w:val="004546FE"/>
    <w:rsid w:val="00455B96"/>
    <w:rsid w:val="00456BBD"/>
    <w:rsid w:val="00461BF3"/>
    <w:rsid w:val="00462F1F"/>
    <w:rsid w:val="00464980"/>
    <w:rsid w:val="00464FBD"/>
    <w:rsid w:val="0046723C"/>
    <w:rsid w:val="00471532"/>
    <w:rsid w:val="0047505A"/>
    <w:rsid w:val="004757B3"/>
    <w:rsid w:val="00477829"/>
    <w:rsid w:val="00495FC4"/>
    <w:rsid w:val="0049684D"/>
    <w:rsid w:val="004A04E4"/>
    <w:rsid w:val="004B633D"/>
    <w:rsid w:val="004C0950"/>
    <w:rsid w:val="004C22F6"/>
    <w:rsid w:val="004D082F"/>
    <w:rsid w:val="004D1800"/>
    <w:rsid w:val="004D4D88"/>
    <w:rsid w:val="004D69C9"/>
    <w:rsid w:val="004E00E8"/>
    <w:rsid w:val="004E18D6"/>
    <w:rsid w:val="004E328F"/>
    <w:rsid w:val="004E6ABC"/>
    <w:rsid w:val="004F06D9"/>
    <w:rsid w:val="004F0948"/>
    <w:rsid w:val="004F4834"/>
    <w:rsid w:val="004F73EB"/>
    <w:rsid w:val="00502D57"/>
    <w:rsid w:val="005033A4"/>
    <w:rsid w:val="00504E59"/>
    <w:rsid w:val="0051105B"/>
    <w:rsid w:val="005136AB"/>
    <w:rsid w:val="005178C6"/>
    <w:rsid w:val="005225BA"/>
    <w:rsid w:val="00523860"/>
    <w:rsid w:val="00524E99"/>
    <w:rsid w:val="005253C8"/>
    <w:rsid w:val="00531932"/>
    <w:rsid w:val="00532B47"/>
    <w:rsid w:val="00535CDC"/>
    <w:rsid w:val="00535EAB"/>
    <w:rsid w:val="00547AFE"/>
    <w:rsid w:val="00551878"/>
    <w:rsid w:val="0055749E"/>
    <w:rsid w:val="005578DA"/>
    <w:rsid w:val="00563199"/>
    <w:rsid w:val="00567CF8"/>
    <w:rsid w:val="00571F83"/>
    <w:rsid w:val="0057206C"/>
    <w:rsid w:val="00572C70"/>
    <w:rsid w:val="0058223B"/>
    <w:rsid w:val="005824FB"/>
    <w:rsid w:val="005841F5"/>
    <w:rsid w:val="00584912"/>
    <w:rsid w:val="00584AAA"/>
    <w:rsid w:val="00585626"/>
    <w:rsid w:val="0059250F"/>
    <w:rsid w:val="005974C4"/>
    <w:rsid w:val="00597BFA"/>
    <w:rsid w:val="005A0F50"/>
    <w:rsid w:val="005A13C1"/>
    <w:rsid w:val="005A3C79"/>
    <w:rsid w:val="005A7CA9"/>
    <w:rsid w:val="005B5C9D"/>
    <w:rsid w:val="005B6DA9"/>
    <w:rsid w:val="005B71B8"/>
    <w:rsid w:val="005B72EF"/>
    <w:rsid w:val="005D1B96"/>
    <w:rsid w:val="005D1F8B"/>
    <w:rsid w:val="005D629C"/>
    <w:rsid w:val="005D684D"/>
    <w:rsid w:val="005D6874"/>
    <w:rsid w:val="005E3F76"/>
    <w:rsid w:val="005E6AE0"/>
    <w:rsid w:val="005E6D91"/>
    <w:rsid w:val="005F058D"/>
    <w:rsid w:val="005F1D9E"/>
    <w:rsid w:val="005F67B3"/>
    <w:rsid w:val="006004EA"/>
    <w:rsid w:val="00605A88"/>
    <w:rsid w:val="00606D0B"/>
    <w:rsid w:val="00607470"/>
    <w:rsid w:val="00611B89"/>
    <w:rsid w:val="00612A36"/>
    <w:rsid w:val="00622933"/>
    <w:rsid w:val="006229FF"/>
    <w:rsid w:val="006267C6"/>
    <w:rsid w:val="00630B68"/>
    <w:rsid w:val="006319AA"/>
    <w:rsid w:val="0063269B"/>
    <w:rsid w:val="00632CA6"/>
    <w:rsid w:val="00636A98"/>
    <w:rsid w:val="00643199"/>
    <w:rsid w:val="00651248"/>
    <w:rsid w:val="00651E9A"/>
    <w:rsid w:val="00660E4E"/>
    <w:rsid w:val="006616CE"/>
    <w:rsid w:val="00663927"/>
    <w:rsid w:val="00663E49"/>
    <w:rsid w:val="006648A0"/>
    <w:rsid w:val="00666CFA"/>
    <w:rsid w:val="006677EB"/>
    <w:rsid w:val="0067225C"/>
    <w:rsid w:val="006776BF"/>
    <w:rsid w:val="00677930"/>
    <w:rsid w:val="0068561C"/>
    <w:rsid w:val="00685EFC"/>
    <w:rsid w:val="0069114D"/>
    <w:rsid w:val="0069176F"/>
    <w:rsid w:val="00693E16"/>
    <w:rsid w:val="00694E52"/>
    <w:rsid w:val="00696B0E"/>
    <w:rsid w:val="00697505"/>
    <w:rsid w:val="006A0725"/>
    <w:rsid w:val="006A3783"/>
    <w:rsid w:val="006A4CA6"/>
    <w:rsid w:val="006B2592"/>
    <w:rsid w:val="006B25B3"/>
    <w:rsid w:val="006B3891"/>
    <w:rsid w:val="006B6896"/>
    <w:rsid w:val="006C6DBF"/>
    <w:rsid w:val="006D28E1"/>
    <w:rsid w:val="006D2C6F"/>
    <w:rsid w:val="006D46F6"/>
    <w:rsid w:val="006D6101"/>
    <w:rsid w:val="006D7F5A"/>
    <w:rsid w:val="006E2483"/>
    <w:rsid w:val="006E4269"/>
    <w:rsid w:val="006E6A8A"/>
    <w:rsid w:val="006F0C9E"/>
    <w:rsid w:val="006F5B4F"/>
    <w:rsid w:val="00722991"/>
    <w:rsid w:val="00723302"/>
    <w:rsid w:val="00723A06"/>
    <w:rsid w:val="00730B63"/>
    <w:rsid w:val="0073149B"/>
    <w:rsid w:val="00735DA7"/>
    <w:rsid w:val="0073629B"/>
    <w:rsid w:val="00736784"/>
    <w:rsid w:val="00737813"/>
    <w:rsid w:val="0074190A"/>
    <w:rsid w:val="007473C8"/>
    <w:rsid w:val="007527E9"/>
    <w:rsid w:val="0075461F"/>
    <w:rsid w:val="007552CC"/>
    <w:rsid w:val="0075720B"/>
    <w:rsid w:val="007579FD"/>
    <w:rsid w:val="00764BAF"/>
    <w:rsid w:val="00765FEC"/>
    <w:rsid w:val="0077578E"/>
    <w:rsid w:val="007772FA"/>
    <w:rsid w:val="00780AFC"/>
    <w:rsid w:val="00785EB0"/>
    <w:rsid w:val="00786305"/>
    <w:rsid w:val="00786B23"/>
    <w:rsid w:val="0078787C"/>
    <w:rsid w:val="00795DF5"/>
    <w:rsid w:val="00796E32"/>
    <w:rsid w:val="007A0429"/>
    <w:rsid w:val="007A0B7D"/>
    <w:rsid w:val="007A0DCA"/>
    <w:rsid w:val="007A20A6"/>
    <w:rsid w:val="007B11AF"/>
    <w:rsid w:val="007C0D7C"/>
    <w:rsid w:val="007C2912"/>
    <w:rsid w:val="007D1604"/>
    <w:rsid w:val="007D30D5"/>
    <w:rsid w:val="007D630A"/>
    <w:rsid w:val="007D68FC"/>
    <w:rsid w:val="007E0CDA"/>
    <w:rsid w:val="007E237B"/>
    <w:rsid w:val="007E3C3A"/>
    <w:rsid w:val="007E51A3"/>
    <w:rsid w:val="007E60D6"/>
    <w:rsid w:val="007F1D89"/>
    <w:rsid w:val="007F3A14"/>
    <w:rsid w:val="007F5DB4"/>
    <w:rsid w:val="007F64A6"/>
    <w:rsid w:val="007F71C3"/>
    <w:rsid w:val="007F7DF2"/>
    <w:rsid w:val="00804302"/>
    <w:rsid w:val="0080674A"/>
    <w:rsid w:val="00807E10"/>
    <w:rsid w:val="00814A99"/>
    <w:rsid w:val="00817CFB"/>
    <w:rsid w:val="0082062A"/>
    <w:rsid w:val="008214CD"/>
    <w:rsid w:val="00825FA0"/>
    <w:rsid w:val="00827697"/>
    <w:rsid w:val="00833A67"/>
    <w:rsid w:val="00836CCB"/>
    <w:rsid w:val="00843F79"/>
    <w:rsid w:val="00844641"/>
    <w:rsid w:val="00847B58"/>
    <w:rsid w:val="00857F4C"/>
    <w:rsid w:val="008609BF"/>
    <w:rsid w:val="00862854"/>
    <w:rsid w:val="0087589B"/>
    <w:rsid w:val="00875B2F"/>
    <w:rsid w:val="00887F2A"/>
    <w:rsid w:val="00892F97"/>
    <w:rsid w:val="008936A9"/>
    <w:rsid w:val="00894E40"/>
    <w:rsid w:val="008A0825"/>
    <w:rsid w:val="008B2669"/>
    <w:rsid w:val="008B4910"/>
    <w:rsid w:val="008C0740"/>
    <w:rsid w:val="008C3D50"/>
    <w:rsid w:val="008C49A5"/>
    <w:rsid w:val="008C5A0A"/>
    <w:rsid w:val="008D0A83"/>
    <w:rsid w:val="008D2196"/>
    <w:rsid w:val="008D344B"/>
    <w:rsid w:val="008D3ACE"/>
    <w:rsid w:val="008D4A24"/>
    <w:rsid w:val="008E6600"/>
    <w:rsid w:val="008E6AFE"/>
    <w:rsid w:val="008E724F"/>
    <w:rsid w:val="008F3EC3"/>
    <w:rsid w:val="008F4581"/>
    <w:rsid w:val="008F4DBB"/>
    <w:rsid w:val="008F7751"/>
    <w:rsid w:val="0090382E"/>
    <w:rsid w:val="0090716E"/>
    <w:rsid w:val="00907A47"/>
    <w:rsid w:val="00912ACF"/>
    <w:rsid w:val="0091355A"/>
    <w:rsid w:val="00913A17"/>
    <w:rsid w:val="009152FB"/>
    <w:rsid w:val="0091569E"/>
    <w:rsid w:val="00915E52"/>
    <w:rsid w:val="009176B3"/>
    <w:rsid w:val="00924981"/>
    <w:rsid w:val="009349E5"/>
    <w:rsid w:val="00936711"/>
    <w:rsid w:val="00947AD2"/>
    <w:rsid w:val="00956486"/>
    <w:rsid w:val="009566A6"/>
    <w:rsid w:val="00957AD3"/>
    <w:rsid w:val="00964790"/>
    <w:rsid w:val="0096619D"/>
    <w:rsid w:val="00966510"/>
    <w:rsid w:val="00966923"/>
    <w:rsid w:val="009674D7"/>
    <w:rsid w:val="009707A9"/>
    <w:rsid w:val="00971018"/>
    <w:rsid w:val="0097355D"/>
    <w:rsid w:val="00973AB4"/>
    <w:rsid w:val="009764B0"/>
    <w:rsid w:val="00981728"/>
    <w:rsid w:val="00986A40"/>
    <w:rsid w:val="00986B20"/>
    <w:rsid w:val="00987CD7"/>
    <w:rsid w:val="009918C1"/>
    <w:rsid w:val="009926E5"/>
    <w:rsid w:val="00993AB0"/>
    <w:rsid w:val="009940A0"/>
    <w:rsid w:val="00996601"/>
    <w:rsid w:val="00996DB1"/>
    <w:rsid w:val="009A062F"/>
    <w:rsid w:val="009A18B1"/>
    <w:rsid w:val="009A31CF"/>
    <w:rsid w:val="009A4CC1"/>
    <w:rsid w:val="009A5114"/>
    <w:rsid w:val="009B2996"/>
    <w:rsid w:val="009B369A"/>
    <w:rsid w:val="009B3D0B"/>
    <w:rsid w:val="009B49EC"/>
    <w:rsid w:val="009B4CC3"/>
    <w:rsid w:val="009B5A06"/>
    <w:rsid w:val="009C0C70"/>
    <w:rsid w:val="009C2D90"/>
    <w:rsid w:val="009E6084"/>
    <w:rsid w:val="009F28DB"/>
    <w:rsid w:val="009F49A3"/>
    <w:rsid w:val="009F78C5"/>
    <w:rsid w:val="00A05CC2"/>
    <w:rsid w:val="00A06EB8"/>
    <w:rsid w:val="00A13EB9"/>
    <w:rsid w:val="00A14945"/>
    <w:rsid w:val="00A16069"/>
    <w:rsid w:val="00A17F6E"/>
    <w:rsid w:val="00A21844"/>
    <w:rsid w:val="00A22AAD"/>
    <w:rsid w:val="00A253E6"/>
    <w:rsid w:val="00A31052"/>
    <w:rsid w:val="00A31340"/>
    <w:rsid w:val="00A3397E"/>
    <w:rsid w:val="00A34687"/>
    <w:rsid w:val="00A3507C"/>
    <w:rsid w:val="00A365FB"/>
    <w:rsid w:val="00A404A8"/>
    <w:rsid w:val="00A410A1"/>
    <w:rsid w:val="00A41ABD"/>
    <w:rsid w:val="00A437CD"/>
    <w:rsid w:val="00A4430C"/>
    <w:rsid w:val="00A4492A"/>
    <w:rsid w:val="00A4496D"/>
    <w:rsid w:val="00A46CA1"/>
    <w:rsid w:val="00A478EF"/>
    <w:rsid w:val="00A50416"/>
    <w:rsid w:val="00A526AE"/>
    <w:rsid w:val="00A64177"/>
    <w:rsid w:val="00A73FF4"/>
    <w:rsid w:val="00A74828"/>
    <w:rsid w:val="00A76943"/>
    <w:rsid w:val="00A81790"/>
    <w:rsid w:val="00A8254E"/>
    <w:rsid w:val="00A8259A"/>
    <w:rsid w:val="00A849A4"/>
    <w:rsid w:val="00A87089"/>
    <w:rsid w:val="00A93364"/>
    <w:rsid w:val="00A95802"/>
    <w:rsid w:val="00A97C20"/>
    <w:rsid w:val="00AA05F9"/>
    <w:rsid w:val="00AA5459"/>
    <w:rsid w:val="00AB0AA5"/>
    <w:rsid w:val="00AB4331"/>
    <w:rsid w:val="00AB5182"/>
    <w:rsid w:val="00AC360D"/>
    <w:rsid w:val="00AC4449"/>
    <w:rsid w:val="00AD04CD"/>
    <w:rsid w:val="00AD2276"/>
    <w:rsid w:val="00AE6E32"/>
    <w:rsid w:val="00AF03EC"/>
    <w:rsid w:val="00AF1B6D"/>
    <w:rsid w:val="00AF2BC8"/>
    <w:rsid w:val="00AF537F"/>
    <w:rsid w:val="00AF5785"/>
    <w:rsid w:val="00AF6074"/>
    <w:rsid w:val="00AF688F"/>
    <w:rsid w:val="00B03258"/>
    <w:rsid w:val="00B120CD"/>
    <w:rsid w:val="00B13CE7"/>
    <w:rsid w:val="00B174F8"/>
    <w:rsid w:val="00B17D47"/>
    <w:rsid w:val="00B20350"/>
    <w:rsid w:val="00B20AE8"/>
    <w:rsid w:val="00B26B53"/>
    <w:rsid w:val="00B313B5"/>
    <w:rsid w:val="00B40098"/>
    <w:rsid w:val="00B40E4D"/>
    <w:rsid w:val="00B4748D"/>
    <w:rsid w:val="00B50978"/>
    <w:rsid w:val="00B617FA"/>
    <w:rsid w:val="00B63259"/>
    <w:rsid w:val="00B65752"/>
    <w:rsid w:val="00B70A0B"/>
    <w:rsid w:val="00B72967"/>
    <w:rsid w:val="00B80A96"/>
    <w:rsid w:val="00B85A96"/>
    <w:rsid w:val="00B90F2C"/>
    <w:rsid w:val="00BA21A9"/>
    <w:rsid w:val="00BA224B"/>
    <w:rsid w:val="00BA3A69"/>
    <w:rsid w:val="00BA56CE"/>
    <w:rsid w:val="00BB7D71"/>
    <w:rsid w:val="00BC2B73"/>
    <w:rsid w:val="00BC66B2"/>
    <w:rsid w:val="00BD624E"/>
    <w:rsid w:val="00BE237C"/>
    <w:rsid w:val="00BE6640"/>
    <w:rsid w:val="00BF5FC9"/>
    <w:rsid w:val="00BF6591"/>
    <w:rsid w:val="00C06259"/>
    <w:rsid w:val="00C122DB"/>
    <w:rsid w:val="00C14DF5"/>
    <w:rsid w:val="00C15BAA"/>
    <w:rsid w:val="00C222DC"/>
    <w:rsid w:val="00C23093"/>
    <w:rsid w:val="00C30653"/>
    <w:rsid w:val="00C309E0"/>
    <w:rsid w:val="00C32617"/>
    <w:rsid w:val="00C41FA6"/>
    <w:rsid w:val="00C422F8"/>
    <w:rsid w:val="00C470DE"/>
    <w:rsid w:val="00C522BA"/>
    <w:rsid w:val="00C52587"/>
    <w:rsid w:val="00C532BD"/>
    <w:rsid w:val="00C55DEF"/>
    <w:rsid w:val="00C65357"/>
    <w:rsid w:val="00C66BAE"/>
    <w:rsid w:val="00C67688"/>
    <w:rsid w:val="00C72F24"/>
    <w:rsid w:val="00C74A96"/>
    <w:rsid w:val="00C74C97"/>
    <w:rsid w:val="00C86518"/>
    <w:rsid w:val="00C877B3"/>
    <w:rsid w:val="00C90BE6"/>
    <w:rsid w:val="00C944C6"/>
    <w:rsid w:val="00C972D2"/>
    <w:rsid w:val="00CA125E"/>
    <w:rsid w:val="00CA7E20"/>
    <w:rsid w:val="00CB0AC0"/>
    <w:rsid w:val="00CB3DDE"/>
    <w:rsid w:val="00CB49EA"/>
    <w:rsid w:val="00CB75FE"/>
    <w:rsid w:val="00CC03D7"/>
    <w:rsid w:val="00CC0420"/>
    <w:rsid w:val="00CC1569"/>
    <w:rsid w:val="00CC371F"/>
    <w:rsid w:val="00CD2115"/>
    <w:rsid w:val="00CD4EDA"/>
    <w:rsid w:val="00CD5F93"/>
    <w:rsid w:val="00CD5FE5"/>
    <w:rsid w:val="00CD7071"/>
    <w:rsid w:val="00CE0388"/>
    <w:rsid w:val="00CE17A6"/>
    <w:rsid w:val="00CF0560"/>
    <w:rsid w:val="00CF1C78"/>
    <w:rsid w:val="00CF5320"/>
    <w:rsid w:val="00CF7A9C"/>
    <w:rsid w:val="00D00630"/>
    <w:rsid w:val="00D00E41"/>
    <w:rsid w:val="00D02120"/>
    <w:rsid w:val="00D0619E"/>
    <w:rsid w:val="00D16F2A"/>
    <w:rsid w:val="00D174A1"/>
    <w:rsid w:val="00D20C5A"/>
    <w:rsid w:val="00D2277B"/>
    <w:rsid w:val="00D249E9"/>
    <w:rsid w:val="00D26BCB"/>
    <w:rsid w:val="00D326E6"/>
    <w:rsid w:val="00D32DB0"/>
    <w:rsid w:val="00D34415"/>
    <w:rsid w:val="00D41038"/>
    <w:rsid w:val="00D411A9"/>
    <w:rsid w:val="00D437DE"/>
    <w:rsid w:val="00D55AF1"/>
    <w:rsid w:val="00D66238"/>
    <w:rsid w:val="00D77169"/>
    <w:rsid w:val="00D84BB4"/>
    <w:rsid w:val="00D86741"/>
    <w:rsid w:val="00D87D9A"/>
    <w:rsid w:val="00D90C5A"/>
    <w:rsid w:val="00D911B3"/>
    <w:rsid w:val="00D9191A"/>
    <w:rsid w:val="00D91FFA"/>
    <w:rsid w:val="00D92690"/>
    <w:rsid w:val="00D951BD"/>
    <w:rsid w:val="00D95688"/>
    <w:rsid w:val="00D95FF6"/>
    <w:rsid w:val="00D97467"/>
    <w:rsid w:val="00DA0313"/>
    <w:rsid w:val="00DA5E2E"/>
    <w:rsid w:val="00DB01B7"/>
    <w:rsid w:val="00DB2C8B"/>
    <w:rsid w:val="00DB3B3F"/>
    <w:rsid w:val="00DB4082"/>
    <w:rsid w:val="00DB43A2"/>
    <w:rsid w:val="00DB5F0D"/>
    <w:rsid w:val="00DB661F"/>
    <w:rsid w:val="00DC03B2"/>
    <w:rsid w:val="00DC288F"/>
    <w:rsid w:val="00DC5EDD"/>
    <w:rsid w:val="00DC7EEA"/>
    <w:rsid w:val="00DD1453"/>
    <w:rsid w:val="00DD2CE3"/>
    <w:rsid w:val="00DE05E5"/>
    <w:rsid w:val="00DE3F34"/>
    <w:rsid w:val="00DE5430"/>
    <w:rsid w:val="00DF1CD9"/>
    <w:rsid w:val="00DF33C8"/>
    <w:rsid w:val="00DF3420"/>
    <w:rsid w:val="00DF6EED"/>
    <w:rsid w:val="00E04C86"/>
    <w:rsid w:val="00E05045"/>
    <w:rsid w:val="00E064C6"/>
    <w:rsid w:val="00E135F8"/>
    <w:rsid w:val="00E1422D"/>
    <w:rsid w:val="00E1496A"/>
    <w:rsid w:val="00E15526"/>
    <w:rsid w:val="00E21E81"/>
    <w:rsid w:val="00E267EF"/>
    <w:rsid w:val="00E27BD3"/>
    <w:rsid w:val="00E319C3"/>
    <w:rsid w:val="00E31A05"/>
    <w:rsid w:val="00E35EB1"/>
    <w:rsid w:val="00E3632F"/>
    <w:rsid w:val="00E41A98"/>
    <w:rsid w:val="00E42658"/>
    <w:rsid w:val="00E4594B"/>
    <w:rsid w:val="00E45E8A"/>
    <w:rsid w:val="00E6043C"/>
    <w:rsid w:val="00E70A50"/>
    <w:rsid w:val="00E71150"/>
    <w:rsid w:val="00E73BEA"/>
    <w:rsid w:val="00E750AB"/>
    <w:rsid w:val="00E849FC"/>
    <w:rsid w:val="00E87DAA"/>
    <w:rsid w:val="00EA3384"/>
    <w:rsid w:val="00EA51E3"/>
    <w:rsid w:val="00EA7D85"/>
    <w:rsid w:val="00EA7EE8"/>
    <w:rsid w:val="00EB00E0"/>
    <w:rsid w:val="00EB0DA3"/>
    <w:rsid w:val="00EB3015"/>
    <w:rsid w:val="00EB36C4"/>
    <w:rsid w:val="00EB54FF"/>
    <w:rsid w:val="00EB584D"/>
    <w:rsid w:val="00EB6B35"/>
    <w:rsid w:val="00EC4E66"/>
    <w:rsid w:val="00EC5554"/>
    <w:rsid w:val="00EC646B"/>
    <w:rsid w:val="00EC7867"/>
    <w:rsid w:val="00EE066A"/>
    <w:rsid w:val="00EF3F8B"/>
    <w:rsid w:val="00EF4276"/>
    <w:rsid w:val="00EF4C0D"/>
    <w:rsid w:val="00EF5C61"/>
    <w:rsid w:val="00EF65FE"/>
    <w:rsid w:val="00F03595"/>
    <w:rsid w:val="00F06E8A"/>
    <w:rsid w:val="00F15629"/>
    <w:rsid w:val="00F172FF"/>
    <w:rsid w:val="00F21C82"/>
    <w:rsid w:val="00F24598"/>
    <w:rsid w:val="00F26AF0"/>
    <w:rsid w:val="00F302F8"/>
    <w:rsid w:val="00F37527"/>
    <w:rsid w:val="00F40E11"/>
    <w:rsid w:val="00F44F12"/>
    <w:rsid w:val="00F45499"/>
    <w:rsid w:val="00F4628C"/>
    <w:rsid w:val="00F50956"/>
    <w:rsid w:val="00F532CE"/>
    <w:rsid w:val="00F54106"/>
    <w:rsid w:val="00F63A20"/>
    <w:rsid w:val="00F64BE1"/>
    <w:rsid w:val="00F67807"/>
    <w:rsid w:val="00F71FB2"/>
    <w:rsid w:val="00F73E97"/>
    <w:rsid w:val="00F97296"/>
    <w:rsid w:val="00F97633"/>
    <w:rsid w:val="00FA3B61"/>
    <w:rsid w:val="00FB02BC"/>
    <w:rsid w:val="00FB0BAD"/>
    <w:rsid w:val="00FB232B"/>
    <w:rsid w:val="00FB3124"/>
    <w:rsid w:val="00FB4A33"/>
    <w:rsid w:val="00FB6953"/>
    <w:rsid w:val="00FB7766"/>
    <w:rsid w:val="00FC0BA3"/>
    <w:rsid w:val="00FC78B3"/>
    <w:rsid w:val="00FE0A23"/>
    <w:rsid w:val="00FE460F"/>
    <w:rsid w:val="00FE4B0D"/>
    <w:rsid w:val="00FE56C8"/>
    <w:rsid w:val="00FE7B8C"/>
    <w:rsid w:val="00FF0980"/>
    <w:rsid w:val="00FF1197"/>
    <w:rsid w:val="00FF36CB"/>
    <w:rsid w:val="00FF59C9"/>
    <w:rsid w:val="00FF6508"/>
    <w:rsid w:val="2724DE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CE767"/>
  <w15:chartTrackingRefBased/>
  <w15:docId w15:val="{82EF2418-5D03-492C-AC32-CBF399E4B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EEA"/>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E0EF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pTable">
    <w:name w:val="Tip Table"/>
    <w:basedOn w:val="TableNormal"/>
    <w:uiPriority w:val="99"/>
    <w:rsid w:val="00DB2C8B"/>
    <w:pPr>
      <w:spacing w:before="200" w:after="0" w:line="240" w:lineRule="auto"/>
    </w:pPr>
    <w:rPr>
      <w:rFonts w:eastAsia="Times New Roman"/>
      <w:kern w:val="0"/>
      <w:lang w:val="en-US" w:eastAsia="ja-JP"/>
      <w14:ligatures w14:val="none"/>
    </w:rPr>
    <w:tblPr>
      <w:tblCellMar>
        <w:top w:w="144" w:type="dxa"/>
        <w:left w:w="0" w:type="dxa"/>
        <w:right w:w="0" w:type="dxa"/>
      </w:tblCellMar>
    </w:tblPr>
    <w:tcPr>
      <w:shd w:val="clear" w:color="auto" w:fill="D9E2F3"/>
    </w:tcPr>
    <w:tblStylePr w:type="firstCol">
      <w:pPr>
        <w:wordWrap/>
        <w:jc w:val="center"/>
      </w:pPr>
    </w:tblStylePr>
  </w:style>
  <w:style w:type="table" w:customStyle="1" w:styleId="ProposalTable">
    <w:name w:val="Proposal Table"/>
    <w:basedOn w:val="TableNormal"/>
    <w:uiPriority w:val="99"/>
    <w:rsid w:val="00DB2C8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paragraph" w:customStyle="1" w:styleId="paragraph">
    <w:name w:val="paragraph"/>
    <w:basedOn w:val="Normal"/>
    <w:rsid w:val="00DB2C8B"/>
    <w:pPr>
      <w:spacing w:before="100" w:beforeAutospacing="1" w:after="100" w:afterAutospacing="1"/>
    </w:pPr>
    <w:rPr>
      <w:lang w:eastAsia="en-AU"/>
    </w:rPr>
  </w:style>
  <w:style w:type="character" w:customStyle="1" w:styleId="normaltextrun">
    <w:name w:val="normaltextrun"/>
    <w:basedOn w:val="DefaultParagraphFont"/>
    <w:rsid w:val="00DB2C8B"/>
  </w:style>
  <w:style w:type="character" w:customStyle="1" w:styleId="eop">
    <w:name w:val="eop"/>
    <w:basedOn w:val="DefaultParagraphFont"/>
    <w:rsid w:val="00DB2C8B"/>
  </w:style>
  <w:style w:type="table" w:customStyle="1" w:styleId="ProposalTable1">
    <w:name w:val="Proposal Table1"/>
    <w:basedOn w:val="TableNormal"/>
    <w:uiPriority w:val="99"/>
    <w:rsid w:val="000A214B"/>
    <w:pPr>
      <w:spacing w:before="120" w:after="120" w:line="240" w:lineRule="auto"/>
    </w:pPr>
    <w:rPr>
      <w:color w:val="404040"/>
      <w:kern w:val="0"/>
      <w:sz w:val="18"/>
      <w:szCs w:val="18"/>
      <w:lang w:val="en-US" w:eastAsia="ja-JP"/>
      <w14:ligatures w14:val="none"/>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left w:w="144" w:type="dxa"/>
        <w:right w:w="144" w:type="dxa"/>
      </w:tblCellMar>
    </w:tblPr>
    <w:tblStylePr w:type="firstRow">
      <w:pPr>
        <w:keepNext/>
        <w:wordWrap/>
      </w:pPr>
      <w:rPr>
        <w:rFonts w:ascii="Segoe UI" w:hAnsi="Segoe UI"/>
        <w:b w:val="0"/>
        <w:i w:val="0"/>
        <w:color w:val="FFFFFF"/>
      </w:rPr>
      <w:tblPr/>
      <w:tcPr>
        <w:shd w:val="clear" w:color="auto" w:fill="4472C4"/>
      </w:tcPr>
    </w:tblStylePr>
    <w:tblStylePr w:type="lastRow">
      <w:rPr>
        <w:b/>
        <w:color w:val="FFFFFF"/>
      </w:rPr>
      <w:tblPr/>
      <w:tcPr>
        <w:shd w:val="clear" w:color="auto" w:fill="4472C4"/>
      </w:tcPr>
    </w:tblStylePr>
  </w:style>
  <w:style w:type="numbering" w:customStyle="1" w:styleId="CurrentList1">
    <w:name w:val="Current List1"/>
    <w:uiPriority w:val="99"/>
    <w:rsid w:val="00AE6E32"/>
    <w:pPr>
      <w:numPr>
        <w:numId w:val="1"/>
      </w:numPr>
    </w:pPr>
  </w:style>
  <w:style w:type="paragraph" w:styleId="Header">
    <w:name w:val="header"/>
    <w:basedOn w:val="Normal"/>
    <w:link w:val="HeaderChar"/>
    <w:uiPriority w:val="99"/>
    <w:unhideWhenUsed/>
    <w:rsid w:val="00477829"/>
    <w:pPr>
      <w:tabs>
        <w:tab w:val="center" w:pos="4513"/>
        <w:tab w:val="right" w:pos="9026"/>
      </w:tabs>
    </w:pPr>
  </w:style>
  <w:style w:type="character" w:customStyle="1" w:styleId="HeaderChar">
    <w:name w:val="Header Char"/>
    <w:basedOn w:val="DefaultParagraphFont"/>
    <w:link w:val="Header"/>
    <w:uiPriority w:val="99"/>
    <w:rsid w:val="00477829"/>
  </w:style>
  <w:style w:type="paragraph" w:styleId="Footer">
    <w:name w:val="footer"/>
    <w:basedOn w:val="Normal"/>
    <w:link w:val="FooterChar"/>
    <w:uiPriority w:val="99"/>
    <w:unhideWhenUsed/>
    <w:rsid w:val="00477829"/>
    <w:pPr>
      <w:tabs>
        <w:tab w:val="center" w:pos="4513"/>
        <w:tab w:val="right" w:pos="9026"/>
      </w:tabs>
    </w:pPr>
  </w:style>
  <w:style w:type="character" w:customStyle="1" w:styleId="FooterChar">
    <w:name w:val="Footer Char"/>
    <w:basedOn w:val="DefaultParagraphFont"/>
    <w:link w:val="Footer"/>
    <w:uiPriority w:val="99"/>
    <w:rsid w:val="00477829"/>
  </w:style>
  <w:style w:type="character" w:styleId="Hyperlink">
    <w:name w:val="Hyperlink"/>
    <w:basedOn w:val="DefaultParagraphFont"/>
    <w:uiPriority w:val="99"/>
    <w:unhideWhenUsed/>
    <w:rsid w:val="00531932"/>
    <w:rPr>
      <w:color w:val="0563C1" w:themeColor="hyperlink"/>
      <w:u w:val="single"/>
    </w:rPr>
  </w:style>
  <w:style w:type="character" w:styleId="UnresolvedMention">
    <w:name w:val="Unresolved Mention"/>
    <w:basedOn w:val="DefaultParagraphFont"/>
    <w:uiPriority w:val="99"/>
    <w:semiHidden/>
    <w:unhideWhenUsed/>
    <w:rsid w:val="00531932"/>
    <w:rPr>
      <w:color w:val="605E5C"/>
      <w:shd w:val="clear" w:color="auto" w:fill="E1DFDD"/>
    </w:rPr>
  </w:style>
  <w:style w:type="character" w:customStyle="1" w:styleId="jpfdse">
    <w:name w:val="jpfdse"/>
    <w:basedOn w:val="DefaultParagraphFont"/>
    <w:rsid w:val="00D90C5A"/>
  </w:style>
  <w:style w:type="character" w:styleId="FollowedHyperlink">
    <w:name w:val="FollowedHyperlink"/>
    <w:basedOn w:val="DefaultParagraphFont"/>
    <w:uiPriority w:val="99"/>
    <w:semiHidden/>
    <w:unhideWhenUsed/>
    <w:rsid w:val="009E6084"/>
    <w:rPr>
      <w:color w:val="954F72" w:themeColor="followedHyperlink"/>
      <w:u w:val="single"/>
    </w:rPr>
  </w:style>
  <w:style w:type="paragraph" w:customStyle="1" w:styleId="p1">
    <w:name w:val="p1"/>
    <w:basedOn w:val="Normal"/>
    <w:rsid w:val="005D629C"/>
    <w:rPr>
      <w:rFonts w:ascii="Helvetica" w:hAnsi="Helvetica"/>
      <w:color w:val="000000"/>
    </w:rPr>
  </w:style>
  <w:style w:type="paragraph" w:styleId="ListParagraph">
    <w:name w:val="List Paragraph"/>
    <w:basedOn w:val="Normal"/>
    <w:uiPriority w:val="34"/>
    <w:qFormat/>
    <w:rsid w:val="0075720B"/>
    <w:pPr>
      <w:ind w:left="720"/>
      <w:contextualSpacing/>
    </w:pPr>
  </w:style>
  <w:style w:type="character" w:customStyle="1" w:styleId="Heading1Char">
    <w:name w:val="Heading 1 Char"/>
    <w:basedOn w:val="DefaultParagraphFont"/>
    <w:link w:val="Heading1"/>
    <w:uiPriority w:val="9"/>
    <w:rsid w:val="002E0EF5"/>
    <w:rPr>
      <w:rFonts w:asciiTheme="majorHAnsi" w:eastAsiaTheme="majorEastAsia" w:hAnsiTheme="majorHAnsi" w:cstheme="majorBidi"/>
      <w:color w:val="2F5496" w:themeColor="accent1" w:themeShade="BF"/>
      <w:kern w:val="0"/>
      <w:sz w:val="32"/>
      <w:szCs w:val="32"/>
      <w:lang w:eastAsia="en-GB"/>
      <w14:ligatures w14:val="none"/>
    </w:rPr>
  </w:style>
  <w:style w:type="character" w:styleId="Emphasis">
    <w:name w:val="Emphasis"/>
    <w:basedOn w:val="DefaultParagraphFont"/>
    <w:uiPriority w:val="20"/>
    <w:qFormat/>
    <w:rsid w:val="009A5114"/>
    <w:rPr>
      <w:i/>
      <w:iCs/>
    </w:rPr>
  </w:style>
  <w:style w:type="character" w:styleId="Strong">
    <w:name w:val="Strong"/>
    <w:basedOn w:val="DefaultParagraphFont"/>
    <w:uiPriority w:val="22"/>
    <w:qFormat/>
    <w:rsid w:val="002F1DBE"/>
    <w:rPr>
      <w:b/>
      <w:bCs/>
    </w:rPr>
  </w:style>
  <w:style w:type="character" w:customStyle="1" w:styleId="apple-converted-space">
    <w:name w:val="apple-converted-space"/>
    <w:basedOn w:val="DefaultParagraphFont"/>
    <w:rsid w:val="002F1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bleproject.com/guides/wealth-and-worr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ateman.perthcatholic.org.au/cpt_news/adsumus-a-revitalisation-progra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illowpublishing.com.au/wp-content/uploads/2021/08/AOV-Vol.1-Contents.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arishrenewal.com.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1CD0B6DEE13C4BB5605867B8D7BC00" ma:contentTypeVersion="5" ma:contentTypeDescription="Create a new document." ma:contentTypeScope="" ma:versionID="bd7cc9c06fa32801b15f15d792789f32">
  <xsd:schema xmlns:xsd="http://www.w3.org/2001/XMLSchema" xmlns:xs="http://www.w3.org/2001/XMLSchema" xmlns:p="http://schemas.microsoft.com/office/2006/metadata/properties" xmlns:ns2="8431bfb4-93ec-4aae-b7bf-66f9bd612df7" xmlns:ns3="81a58d39-fbf7-40d8-8446-da6e3010f323" targetNamespace="http://schemas.microsoft.com/office/2006/metadata/properties" ma:root="true" ma:fieldsID="2d66ca832c9ca51a11df22f405572acb" ns2:_="" ns3:_="">
    <xsd:import namespace="8431bfb4-93ec-4aae-b7bf-66f9bd612df7"/>
    <xsd:import namespace="81a58d39-fbf7-40d8-8446-da6e3010f3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1bfb4-93ec-4aae-b7bf-66f9bd612d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58d39-fbf7-40d8-8446-da6e3010f32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3590E9-1A3F-4AB3-92C4-C019C3750C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0FAF91-4043-4DFD-AD2B-C5D1943585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1bfb4-93ec-4aae-b7bf-66f9bd612df7"/>
    <ds:schemaRef ds:uri="81a58d39-fbf7-40d8-8446-da6e3010f3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5E27F-2D95-40B3-BD71-B9D404038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Marcelle Batticci</dc:creator>
  <cp:lastModifiedBy>Marcelle Batticci</cp:lastModifiedBy>
  <cp:revision>2</cp:revision>
  <cp:lastPrinted>2026-02-09T02:23:00Z</cp:lastPrinted>
  <dcterms:created xsi:type="dcterms:W3CDTF">2026-09-16T04:10:00Z</dcterms:created>
  <dcterms:modified xsi:type="dcterms:W3CDTF">2026-09-16T04:10:00Z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0x010100B71CD0B6DEE13C4BB5605867B8D7BC00</vt:lpwstr>
  </property>
</Properties>
</file>