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AB4331" w:rsidRDefault="00F4628C" w:rsidP="00B617FA">
      <w:pPr>
        <w:jc w:val="both"/>
        <w:rPr>
          <w:rFonts w:ascii="Open Sans" w:hAnsi="Open Sans" w:cs="Open Sans"/>
          <w:b/>
          <w:bCs/>
          <w:caps/>
          <w:color w:val="FFFFFF"/>
          <w:spacing w:val="15"/>
          <w:sz w:val="32"/>
          <w:szCs w:val="32"/>
          <w:lang w:eastAsia="ja-JP"/>
        </w:rPr>
      </w:pPr>
      <w:r w:rsidRPr="00AB4331">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36C7A4AE">
                <wp:simplePos x="0" y="0"/>
                <wp:positionH relativeFrom="column">
                  <wp:posOffset>-1028700</wp:posOffset>
                </wp:positionH>
                <wp:positionV relativeFrom="paragraph">
                  <wp:posOffset>12700</wp:posOffset>
                </wp:positionV>
                <wp:extent cx="7941945" cy="6762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676275"/>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35944B61"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5578DA">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5578DA">
                              <w:rPr>
                                <w:rFonts w:ascii="Open Sans" w:hAnsi="Open Sans" w:cs="Open Sans"/>
                                <w:b/>
                                <w:bCs/>
                                <w:color w:val="FFFFFF" w:themeColor="background1"/>
                                <w:sz w:val="40"/>
                                <w:szCs w:val="40"/>
                              </w:rPr>
                              <w:t>3</w:t>
                            </w:r>
                            <w:r w:rsidR="00EA3384" w:rsidRPr="00F4628C">
                              <w:rPr>
                                <w:rFonts w:ascii="Open Sans" w:hAnsi="Open Sans" w:cs="Open Sans"/>
                                <w:b/>
                                <w:bCs/>
                                <w:color w:val="FFFFFF" w:themeColor="background1"/>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left:0;text-align:left;margin-left:-81pt;margin-top:1pt;width:625.3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" fillcolor="#036fc0" strokecolor="#0070c0" strokeweight="1pt">
                <v:textbox>
                  <w:txbxContent>
                    <w:p w14:paraId="5C09459E" w14:textId="35944B61"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5578DA">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5578DA">
                        <w:rPr>
                          <w:rFonts w:ascii="Open Sans" w:hAnsi="Open Sans" w:cs="Open Sans"/>
                          <w:b/>
                          <w:bCs/>
                          <w:color w:val="FFFFFF" w:themeColor="background1"/>
                          <w:sz w:val="40"/>
                          <w:szCs w:val="40"/>
                        </w:rPr>
                        <w:t>3</w:t>
                      </w:r>
                      <w:r w:rsidR="00EA3384" w:rsidRPr="00F4628C">
                        <w:rPr>
                          <w:rFonts w:ascii="Open Sans" w:hAnsi="Open Sans" w:cs="Open Sans"/>
                          <w:b/>
                          <w:bCs/>
                          <w:color w:val="FFFFFF" w:themeColor="background1"/>
                          <w:sz w:val="32"/>
                          <w:szCs w:val="32"/>
                        </w:rPr>
                        <w:t xml:space="preserve"> </w:t>
                      </w:r>
                    </w:p>
                  </w:txbxContent>
                </v:textbox>
              </v:rect>
            </w:pict>
          </mc:Fallback>
        </mc:AlternateContent>
      </w:r>
    </w:p>
    <w:p w14:paraId="7D0357B7" w14:textId="0124F676" w:rsidR="003B2F45" w:rsidRPr="00AB4331" w:rsidRDefault="003B2F45" w:rsidP="00B617FA">
      <w:pPr>
        <w:jc w:val="both"/>
        <w:rPr>
          <w:rFonts w:ascii="Open Sans" w:hAnsi="Open Sans" w:cs="Open Sans"/>
          <w:b/>
          <w:bCs/>
          <w:caps/>
          <w:color w:val="FFFFFF"/>
          <w:spacing w:val="15"/>
          <w:sz w:val="32"/>
          <w:szCs w:val="32"/>
          <w:lang w:eastAsia="ja-JP"/>
        </w:rPr>
      </w:pPr>
    </w:p>
    <w:p w14:paraId="4DECC3CB" w14:textId="77777777" w:rsidR="00BE6640" w:rsidRPr="00AB4331" w:rsidRDefault="00BE6640" w:rsidP="00B617FA">
      <w:pPr>
        <w:jc w:val="both"/>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AB4331" w14:paraId="53034B53" w14:textId="77777777" w:rsidTr="1CCC43CB">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7B655EB6" w:rsidR="00DC03B2" w:rsidRPr="00AB4331" w:rsidRDefault="00DC03B2" w:rsidP="00B617FA">
            <w:pPr>
              <w:jc w:val="both"/>
              <w:rPr>
                <w:rFonts w:ascii="Open Sans" w:eastAsia="Calibri" w:hAnsi="Open Sans" w:cs="Open Sans"/>
                <w:sz w:val="28"/>
                <w:szCs w:val="28"/>
                <w:lang w:val="en-AU"/>
              </w:rPr>
            </w:pPr>
            <w:r w:rsidRPr="00AB4331">
              <w:rPr>
                <w:rFonts w:ascii="Open Sans" w:eastAsia="Calibri" w:hAnsi="Open Sans" w:cs="Open Sans"/>
                <w:b/>
                <w:bCs/>
                <w:sz w:val="28"/>
                <w:szCs w:val="28"/>
                <w:lang w:val="en-AU"/>
              </w:rPr>
              <w:t xml:space="preserve">DATE: </w:t>
            </w:r>
            <w:r w:rsidR="008B2669" w:rsidRPr="00AB4331">
              <w:rPr>
                <w:rFonts w:ascii="Open Sans" w:eastAsia="Calibri" w:hAnsi="Open Sans" w:cs="Open Sans"/>
                <w:b/>
                <w:bCs/>
                <w:lang w:val="en-AU"/>
              </w:rPr>
              <w:t>16</w:t>
            </w:r>
            <w:r w:rsidR="008B2669" w:rsidRPr="00AB4331">
              <w:rPr>
                <w:rFonts w:ascii="Open Sans" w:eastAsia="Calibri" w:hAnsi="Open Sans" w:cs="Open Sans"/>
                <w:b/>
                <w:bCs/>
                <w:vertAlign w:val="superscript"/>
                <w:lang w:val="en-AU"/>
              </w:rPr>
              <w:t>th</w:t>
            </w:r>
            <w:r w:rsidR="008B2669" w:rsidRPr="00AB4331">
              <w:rPr>
                <w:rFonts w:ascii="Open Sans" w:eastAsia="Calibri" w:hAnsi="Open Sans" w:cs="Open Sans"/>
                <w:b/>
                <w:bCs/>
                <w:lang w:val="en-AU"/>
              </w:rPr>
              <w:t xml:space="preserve"> August</w:t>
            </w:r>
            <w:r w:rsidR="007F3A14" w:rsidRPr="00AB4331">
              <w:rPr>
                <w:rFonts w:ascii="Open Sans" w:eastAsia="Calibri" w:hAnsi="Open Sans" w:cs="Open Sans"/>
                <w:b/>
                <w:bCs/>
                <w:lang w:val="en-AU"/>
              </w:rPr>
              <w:t xml:space="preserve"> 2026, </w:t>
            </w:r>
            <w:r w:rsidR="008B2669" w:rsidRPr="00AB4331">
              <w:rPr>
                <w:rFonts w:ascii="Open Sans" w:eastAsia="Calibri" w:hAnsi="Open Sans" w:cs="Open Sans"/>
                <w:b/>
                <w:bCs/>
                <w:lang w:val="en-AU"/>
              </w:rPr>
              <w:t>20</w:t>
            </w:r>
            <w:r w:rsidR="007F3A14" w:rsidRPr="00AB4331">
              <w:rPr>
                <w:rFonts w:ascii="Open Sans" w:eastAsia="Calibri" w:hAnsi="Open Sans" w:cs="Open Sans"/>
                <w:b/>
                <w:bCs/>
                <w:vertAlign w:val="superscript"/>
                <w:lang w:val="en-AU"/>
              </w:rPr>
              <w:t>th</w:t>
            </w:r>
            <w:r w:rsidR="007F3A14" w:rsidRPr="00AB4331">
              <w:rPr>
                <w:rFonts w:ascii="Open Sans" w:eastAsia="Calibri" w:hAnsi="Open Sans" w:cs="Open Sans"/>
                <w:b/>
                <w:bCs/>
                <w:lang w:val="en-AU"/>
              </w:rPr>
              <w:t xml:space="preserve"> Sunday in Ordinary Time</w:t>
            </w:r>
          </w:p>
          <w:p w14:paraId="1EE85B4D" w14:textId="03FA0908" w:rsidR="00CE17A6" w:rsidRPr="00AB4331" w:rsidRDefault="00212804" w:rsidP="00B617FA">
            <w:pPr>
              <w:jc w:val="both"/>
              <w:rPr>
                <w:rFonts w:ascii="Open Sans" w:eastAsia="Calibri" w:hAnsi="Open Sans" w:cs="Open Sans"/>
                <w:b/>
                <w:bCs/>
                <w:sz w:val="28"/>
                <w:szCs w:val="28"/>
                <w:lang w:val="en-AU"/>
              </w:rPr>
            </w:pPr>
            <w:r>
              <w:rPr>
                <w:rFonts w:ascii="Open Sans" w:eastAsia="Calibri" w:hAnsi="Open Sans" w:cs="Open Sans"/>
                <w:b/>
                <w:bCs/>
                <w:sz w:val="28"/>
                <w:szCs w:val="28"/>
                <w:lang w:val="en-AU"/>
              </w:rPr>
              <w:t>THEME</w:t>
            </w:r>
            <w:r w:rsidR="00CE17A6" w:rsidRPr="00AB4331">
              <w:rPr>
                <w:rFonts w:ascii="Open Sans" w:eastAsia="Calibri" w:hAnsi="Open Sans" w:cs="Open Sans"/>
                <w:b/>
                <w:bCs/>
                <w:sz w:val="28"/>
                <w:szCs w:val="28"/>
                <w:lang w:val="en-AU"/>
              </w:rPr>
              <w:t xml:space="preserve">: </w:t>
            </w:r>
            <w:bookmarkStart w:id="0" w:name="OLE_LINK4"/>
            <w:r w:rsidR="007F3A14" w:rsidRPr="00AB4331">
              <w:rPr>
                <w:rFonts w:ascii="Open Sans" w:eastAsia="Calibri" w:hAnsi="Open Sans" w:cs="Open Sans"/>
                <w:b/>
                <w:bCs/>
                <w:lang w:val="en-AU"/>
              </w:rPr>
              <w:t>Mt 1</w:t>
            </w:r>
            <w:r w:rsidR="008B2669" w:rsidRPr="00AB4331">
              <w:rPr>
                <w:rFonts w:ascii="Open Sans" w:eastAsia="Calibri" w:hAnsi="Open Sans" w:cs="Open Sans"/>
                <w:b/>
                <w:bCs/>
                <w:lang w:val="en-AU"/>
              </w:rPr>
              <w:t>5</w:t>
            </w:r>
            <w:r w:rsidR="007F3A14" w:rsidRPr="00AB4331">
              <w:rPr>
                <w:rFonts w:ascii="Open Sans" w:eastAsia="Calibri" w:hAnsi="Open Sans" w:cs="Open Sans"/>
                <w:b/>
                <w:bCs/>
                <w:lang w:val="en-AU"/>
              </w:rPr>
              <w:t>:</w:t>
            </w:r>
            <w:r w:rsidR="008B2669" w:rsidRPr="00AB4331">
              <w:rPr>
                <w:rFonts w:ascii="Open Sans" w:eastAsia="Calibri" w:hAnsi="Open Sans" w:cs="Open Sans"/>
                <w:b/>
                <w:bCs/>
                <w:lang w:val="en-AU"/>
              </w:rPr>
              <w:t>21</w:t>
            </w:r>
            <w:r w:rsidR="007F3A14" w:rsidRPr="00AB4331">
              <w:rPr>
                <w:rFonts w:ascii="Open Sans" w:eastAsia="Calibri" w:hAnsi="Open Sans" w:cs="Open Sans"/>
                <w:b/>
                <w:bCs/>
                <w:lang w:val="en-AU"/>
              </w:rPr>
              <w:t>-</w:t>
            </w:r>
            <w:r w:rsidR="00C944C6" w:rsidRPr="00AB4331">
              <w:rPr>
                <w:rFonts w:ascii="Open Sans" w:eastAsia="Calibri" w:hAnsi="Open Sans" w:cs="Open Sans"/>
                <w:b/>
                <w:bCs/>
                <w:lang w:val="en-AU"/>
              </w:rPr>
              <w:t>5</w:t>
            </w:r>
            <w:bookmarkEnd w:id="0"/>
            <w:r w:rsidR="008B2669" w:rsidRPr="00AB4331">
              <w:rPr>
                <w:rFonts w:ascii="Open Sans" w:eastAsia="Calibri" w:hAnsi="Open Sans" w:cs="Open Sans"/>
                <w:b/>
                <w:bCs/>
                <w:lang w:val="en-AU"/>
              </w:rPr>
              <w:t>28</w:t>
            </w:r>
            <w:r w:rsidR="007F3A14" w:rsidRPr="00AB4331">
              <w:rPr>
                <w:rFonts w:ascii="Open Sans" w:eastAsia="Calibri" w:hAnsi="Open Sans" w:cs="Open Sans"/>
                <w:b/>
                <w:bCs/>
                <w:lang w:val="en-AU"/>
              </w:rPr>
              <w:t xml:space="preserve">, </w:t>
            </w:r>
            <w:r w:rsidR="008B2669" w:rsidRPr="00AB4331">
              <w:rPr>
                <w:rFonts w:ascii="Open Sans" w:eastAsia="Calibri" w:hAnsi="Open Sans" w:cs="Open Sans"/>
                <w:b/>
                <w:bCs/>
                <w:lang w:val="en-AU"/>
              </w:rPr>
              <w:t>Woman, you have great faith</w:t>
            </w:r>
            <w:r w:rsidR="00A253E6" w:rsidRPr="00AB4331">
              <w:rPr>
                <w:rFonts w:ascii="Open Sans" w:eastAsia="Calibri" w:hAnsi="Open Sans" w:cs="Open Sans"/>
                <w:b/>
                <w:bCs/>
                <w:lang w:val="en-AU"/>
              </w:rPr>
              <w:t>.</w:t>
            </w:r>
          </w:p>
        </w:tc>
      </w:tr>
      <w:tr w:rsidR="00C67688" w:rsidRPr="00AB4331" w14:paraId="3B66A783" w14:textId="77777777" w:rsidTr="1CCC43CB">
        <w:trPr>
          <w:trHeight w:val="144"/>
        </w:trPr>
        <w:tc>
          <w:tcPr>
            <w:tcW w:w="5000" w:type="pct"/>
          </w:tcPr>
          <w:p w14:paraId="127F5EDB" w14:textId="02462A8C" w:rsidR="00C67688" w:rsidRPr="00AB4331" w:rsidRDefault="00C67688" w:rsidP="00B617FA">
            <w:pPr>
              <w:jc w:val="both"/>
              <w:rPr>
                <w:rFonts w:ascii="Open Sans" w:eastAsia="Calibri" w:hAnsi="Open Sans" w:cs="Open Sans"/>
                <w:b/>
                <w:bCs/>
                <w:sz w:val="16"/>
                <w:szCs w:val="16"/>
                <w:lang w:val="en-AU"/>
              </w:rPr>
            </w:pPr>
          </w:p>
        </w:tc>
      </w:tr>
      <w:tr w:rsidR="00CE17A6" w:rsidRPr="00AB4331" w14:paraId="6A9EFC96" w14:textId="77777777" w:rsidTr="1CCC43CB">
        <w:trPr>
          <w:trHeight w:val="528"/>
        </w:trPr>
        <w:tc>
          <w:tcPr>
            <w:tcW w:w="5000" w:type="pct"/>
            <w:shd w:val="clear" w:color="auto" w:fill="036FC0"/>
          </w:tcPr>
          <w:p w14:paraId="5D679A80" w14:textId="7A5B76F7" w:rsidR="00CE17A6" w:rsidRPr="00A15D53" w:rsidRDefault="00CE17A6" w:rsidP="0063269B">
            <w:pPr>
              <w:jc w:val="center"/>
              <w:rPr>
                <w:rFonts w:ascii="Open Sans" w:eastAsia="Calibri" w:hAnsi="Open Sans" w:cs="Open Sans"/>
                <w:b/>
                <w:bCs/>
                <w:color w:val="F2F2F2" w:themeColor="background1" w:themeShade="F2"/>
                <w:sz w:val="56"/>
                <w:szCs w:val="56"/>
                <w:lang w:val="en-AU"/>
              </w:rPr>
            </w:pPr>
            <w:r w:rsidRPr="00A15D53">
              <w:rPr>
                <w:rFonts w:ascii="Open Sans" w:eastAsia="Calibri" w:hAnsi="Open Sans" w:cs="Open Sans"/>
                <w:b/>
                <w:bCs/>
                <w:color w:val="F2F2F2" w:themeColor="background1" w:themeShade="F2"/>
                <w:sz w:val="56"/>
                <w:szCs w:val="56"/>
                <w:lang w:val="en-AU"/>
              </w:rPr>
              <w:t>BACKGROUND NOTES</w:t>
            </w:r>
          </w:p>
        </w:tc>
      </w:tr>
      <w:tr w:rsidR="00BD624E" w:rsidRPr="00AB4331" w14:paraId="25FD9AF9" w14:textId="77777777" w:rsidTr="1CCC43CB">
        <w:trPr>
          <w:trHeight w:val="814"/>
        </w:trPr>
        <w:tc>
          <w:tcPr>
            <w:tcW w:w="5000" w:type="pct"/>
          </w:tcPr>
          <w:p w14:paraId="573C05B9" w14:textId="6AC14414" w:rsidR="00BD624E" w:rsidRPr="00AB4331" w:rsidRDefault="00BD624E" w:rsidP="00CC0420">
            <w:pPr>
              <w:spacing w:before="0"/>
              <w:jc w:val="both"/>
              <w:rPr>
                <w:rFonts w:ascii="Open Sans" w:eastAsia="Calibri" w:hAnsi="Open Sans" w:cs="Open Sans"/>
                <w:sz w:val="20"/>
                <w:szCs w:val="20"/>
                <w:lang w:val="en-AU"/>
              </w:rPr>
            </w:pPr>
          </w:p>
          <w:p w14:paraId="3ECFAB49" w14:textId="7F215E98" w:rsidR="00833A67" w:rsidRPr="00AB4331" w:rsidRDefault="00BD624E" w:rsidP="00CC0420">
            <w:pPr>
              <w:pStyle w:val="paragraph"/>
              <w:spacing w:before="0" w:beforeAutospacing="0" w:after="0" w:afterAutospacing="0"/>
              <w:jc w:val="both"/>
              <w:textAlignment w:val="baseline"/>
              <w:rPr>
                <w:rStyle w:val="normaltextrun"/>
                <w:rFonts w:ascii="Open Sans" w:hAnsi="Open Sans" w:cs="Open Sans"/>
                <w:b/>
                <w:bCs/>
                <w:color w:val="1F4E79"/>
                <w:sz w:val="28"/>
                <w:szCs w:val="28"/>
                <w:lang w:val="en-AU"/>
              </w:rPr>
            </w:pPr>
            <w:r w:rsidRPr="00AB4331">
              <w:rPr>
                <w:rStyle w:val="normaltextrun"/>
                <w:rFonts w:ascii="Open Sans" w:hAnsi="Open Sans" w:cs="Open Sans"/>
                <w:b/>
                <w:bCs/>
                <w:color w:val="1F4E79"/>
                <w:sz w:val="28"/>
                <w:szCs w:val="28"/>
                <w:lang w:val="en-AU"/>
              </w:rPr>
              <w:t>Adsumus</w:t>
            </w:r>
            <w:r w:rsidR="00785EB0" w:rsidRPr="00AB4331">
              <w:rPr>
                <w:rStyle w:val="normaltextrun"/>
                <w:rFonts w:ascii="Open Sans" w:hAnsi="Open Sans" w:cs="Open Sans"/>
                <w:b/>
                <w:bCs/>
                <w:color w:val="1F4E79"/>
                <w:sz w:val="28"/>
                <w:szCs w:val="28"/>
                <w:lang w:val="en-AU"/>
              </w:rPr>
              <w:t xml:space="preserve"> recap</w:t>
            </w:r>
          </w:p>
          <w:p w14:paraId="722DDD5A" w14:textId="5A213CE2" w:rsidR="00F06E8A" w:rsidRPr="00AB4331" w:rsidRDefault="00F06E8A" w:rsidP="00CC0420">
            <w:pPr>
              <w:jc w:val="both"/>
              <w:rPr>
                <w:rFonts w:ascii="Open Sans" w:hAnsi="Open Sans" w:cs="Open Sans"/>
                <w:lang w:val="en-AU"/>
              </w:rPr>
            </w:pPr>
            <w:r w:rsidRPr="1CCC43CB">
              <w:rPr>
                <w:rFonts w:ascii="Open Sans" w:hAnsi="Open Sans" w:cs="Open Sans"/>
                <w:lang w:val="en-AU"/>
              </w:rPr>
              <w:t>If coming to love one another is natural and important</w:t>
            </w:r>
            <w:r w:rsidR="46F61C62" w:rsidRPr="1CCC43CB">
              <w:rPr>
                <w:rFonts w:ascii="Open Sans" w:hAnsi="Open Sans" w:cs="Open Sans"/>
                <w:lang w:val="en-AU"/>
              </w:rPr>
              <w:t xml:space="preserve"> </w:t>
            </w:r>
            <w:r w:rsidRPr="1CCC43CB">
              <w:rPr>
                <w:rFonts w:ascii="Open Sans" w:hAnsi="Open Sans" w:cs="Open Sans"/>
                <w:lang w:val="en-AU"/>
              </w:rPr>
              <w:t xml:space="preserve">— in communion and in community — </w:t>
            </w:r>
            <w:r w:rsidR="31C12C78" w:rsidRPr="1CCC43CB">
              <w:rPr>
                <w:rFonts w:ascii="Open Sans" w:hAnsi="Open Sans" w:cs="Open Sans"/>
                <w:lang w:val="en-AU"/>
              </w:rPr>
              <w:t xml:space="preserve">it </w:t>
            </w:r>
            <w:r w:rsidRPr="1CCC43CB">
              <w:rPr>
                <w:rFonts w:ascii="Open Sans" w:hAnsi="Open Sans" w:cs="Open Sans"/>
                <w:lang w:val="en-AU"/>
              </w:rPr>
              <w:t xml:space="preserve">can seem at times to be hard work. </w:t>
            </w:r>
            <w:r w:rsidR="000613DB" w:rsidRPr="1CCC43CB">
              <w:rPr>
                <w:rFonts w:ascii="Open Sans" w:hAnsi="Open Sans" w:cs="Open Sans"/>
                <w:lang w:val="en-AU"/>
              </w:rPr>
              <w:t xml:space="preserve">This is because we are all different. Our differences can be both a challenge and a gift, because community grows best when it makes room for the insights, opinions, hopes, and dreams of others — people who are also seeking to be themselves and to help those they love </w:t>
            </w:r>
            <w:r w:rsidR="00A410A1" w:rsidRPr="1CCC43CB">
              <w:rPr>
                <w:rFonts w:ascii="Open Sans" w:hAnsi="Open Sans" w:cs="Open Sans"/>
                <w:lang w:val="en-AU"/>
              </w:rPr>
              <w:t>to do</w:t>
            </w:r>
            <w:r w:rsidR="000613DB" w:rsidRPr="1CCC43CB">
              <w:rPr>
                <w:rFonts w:ascii="Open Sans" w:hAnsi="Open Sans" w:cs="Open Sans"/>
                <w:lang w:val="en-AU"/>
              </w:rPr>
              <w:t xml:space="preserve"> the same.</w:t>
            </w:r>
          </w:p>
          <w:p w14:paraId="6491CCCA" w14:textId="77777777" w:rsidR="00F06E8A" w:rsidRPr="00AB4331" w:rsidRDefault="00F06E8A" w:rsidP="00CC0420">
            <w:pPr>
              <w:jc w:val="both"/>
              <w:rPr>
                <w:rFonts w:ascii="Open Sans" w:hAnsi="Open Sans" w:cs="Open Sans"/>
                <w:lang w:val="en-AU"/>
              </w:rPr>
            </w:pPr>
            <w:r w:rsidRPr="00AB4331">
              <w:rPr>
                <w:rFonts w:ascii="Open Sans" w:hAnsi="Open Sans" w:cs="Open Sans"/>
                <w:lang w:val="en-AU"/>
              </w:rPr>
              <w:t>When we take the time and make the effort, we become the best of ourselves, and we help shape the kind of community that can change the world.</w:t>
            </w:r>
          </w:p>
          <w:p w14:paraId="2141E563" w14:textId="77777777" w:rsidR="00A410A1" w:rsidRPr="00AB4331" w:rsidRDefault="00A410A1" w:rsidP="00CC0420">
            <w:pPr>
              <w:jc w:val="both"/>
              <w:rPr>
                <w:rFonts w:ascii="Open Sans" w:hAnsi="Open Sans" w:cs="Open Sans"/>
                <w:lang w:val="en-AU"/>
              </w:rPr>
            </w:pPr>
            <w:r w:rsidRPr="00AB4331">
              <w:rPr>
                <w:rFonts w:ascii="Open Sans" w:hAnsi="Open Sans" w:cs="Open Sans"/>
                <w:lang w:val="en-AU"/>
              </w:rPr>
              <w:t>As we have walked together through Steps One and Two of Adsumus, we have seen how this initiative opens our hearts to the Holy Spirit and helps guide our community forward in faith.</w:t>
            </w:r>
          </w:p>
          <w:p w14:paraId="7809C228" w14:textId="6F18985C" w:rsidR="00A410A1" w:rsidRPr="00AB4331" w:rsidRDefault="00A410A1" w:rsidP="00CC0420">
            <w:pPr>
              <w:jc w:val="both"/>
              <w:rPr>
                <w:rFonts w:ascii="Open Sans" w:hAnsi="Open Sans" w:cs="Open Sans"/>
                <w:lang w:val="en-AU"/>
              </w:rPr>
            </w:pPr>
            <w:r w:rsidRPr="1CCC43CB">
              <w:rPr>
                <w:rFonts w:ascii="Open Sans" w:hAnsi="Open Sans" w:cs="Open Sans"/>
                <w:lang w:val="en-AU"/>
              </w:rPr>
              <w:t>Next Sunday, we will be invited to share and communicate as active members of our parish community, becoming part of Jesus’ gift to one another in ways that continue to bless and strengthen us</w:t>
            </w:r>
            <w:r w:rsidR="59DB2A47" w:rsidRPr="1CCC43CB">
              <w:rPr>
                <w:rFonts w:ascii="Open Sans" w:hAnsi="Open Sans" w:cs="Open Sans"/>
                <w:lang w:val="en-AU"/>
              </w:rPr>
              <w:t xml:space="preserve">. </w:t>
            </w:r>
            <w:r w:rsidRPr="1CCC43CB">
              <w:rPr>
                <w:rFonts w:ascii="Open Sans" w:hAnsi="Open Sans" w:cs="Open Sans"/>
                <w:lang w:val="en-AU"/>
              </w:rPr>
              <w:t xml:space="preserve"> This will involve sharing ideas for involvement either through the online QR code that will be displayed on the day, or, if you prefer, by completing a paper copy by hand.</w:t>
            </w:r>
          </w:p>
          <w:p w14:paraId="6CD727FE" w14:textId="18B33459" w:rsidR="0028457B" w:rsidRPr="00AB4331" w:rsidRDefault="0028457B" w:rsidP="00CC0420">
            <w:pPr>
              <w:jc w:val="both"/>
              <w:rPr>
                <w:rFonts w:ascii="Open Sans" w:hAnsi="Open Sans" w:cs="Open Sans"/>
                <w:lang w:val="en-AU"/>
              </w:rPr>
            </w:pPr>
            <w:r w:rsidRPr="1CCC43CB">
              <w:rPr>
                <w:rFonts w:ascii="Open Sans" w:hAnsi="Open Sans" w:cs="Open Sans"/>
                <w:lang w:val="en-AU"/>
              </w:rPr>
              <w:t>It will be a morning for our community to begin exploring what it means to follow Jesus more closely and share</w:t>
            </w:r>
            <w:r w:rsidR="00F45499" w:rsidRPr="1CCC43CB">
              <w:rPr>
                <w:rFonts w:ascii="Open Sans" w:hAnsi="Open Sans" w:cs="Open Sans"/>
                <w:lang w:val="en-AU"/>
              </w:rPr>
              <w:t xml:space="preserve"> </w:t>
            </w:r>
            <w:r w:rsidRPr="1CCC43CB">
              <w:rPr>
                <w:rFonts w:ascii="Open Sans" w:hAnsi="Open Sans" w:cs="Open Sans"/>
                <w:lang w:val="en-AU"/>
              </w:rPr>
              <w:t>in His mission.</w:t>
            </w:r>
          </w:p>
          <w:p w14:paraId="71C0F768" w14:textId="17724C4D" w:rsidR="00A410A1" w:rsidRPr="00AB4331" w:rsidRDefault="00A410A1" w:rsidP="00CC0420">
            <w:pPr>
              <w:jc w:val="both"/>
              <w:rPr>
                <w:rFonts w:ascii="Open Sans" w:hAnsi="Open Sans" w:cs="Open Sans"/>
                <w:lang w:val="en-AU"/>
              </w:rPr>
            </w:pPr>
            <w:r w:rsidRPr="00AB4331">
              <w:rPr>
                <w:rFonts w:ascii="Open Sans" w:hAnsi="Open Sans" w:cs="Open Sans"/>
                <w:lang w:val="en-AU"/>
              </w:rPr>
              <w:t xml:space="preserve">Adsumus is our initiative, and it invites our parish community to discover together </w:t>
            </w:r>
            <w:r w:rsidR="00780AFC" w:rsidRPr="00AB4331">
              <w:rPr>
                <w:rFonts w:ascii="Open Sans" w:hAnsi="Open Sans" w:cs="Open Sans"/>
                <w:lang w:val="en-AU"/>
              </w:rPr>
              <w:t>our</w:t>
            </w:r>
            <w:r w:rsidRPr="00AB4331">
              <w:rPr>
                <w:rFonts w:ascii="Open Sans" w:hAnsi="Open Sans" w:cs="Open Sans"/>
                <w:lang w:val="en-AU"/>
              </w:rPr>
              <w:t xml:space="preserve"> </w:t>
            </w:r>
            <w:r w:rsidR="009C0C70" w:rsidRPr="00AB4331">
              <w:rPr>
                <w:rFonts w:ascii="Open Sans" w:hAnsi="Open Sans" w:cs="Open Sans"/>
                <w:lang w:val="en-AU"/>
              </w:rPr>
              <w:t>journey</w:t>
            </w:r>
            <w:r w:rsidRPr="00AB4331">
              <w:rPr>
                <w:rFonts w:ascii="Open Sans" w:hAnsi="Open Sans" w:cs="Open Sans"/>
                <w:lang w:val="en-AU"/>
              </w:rPr>
              <w:t xml:space="preserve"> of love </w:t>
            </w:r>
            <w:r w:rsidR="00780AFC" w:rsidRPr="00AB4331">
              <w:rPr>
                <w:rFonts w:ascii="Open Sans" w:hAnsi="Open Sans" w:cs="Open Sans"/>
                <w:lang w:val="en-AU"/>
              </w:rPr>
              <w:t>through</w:t>
            </w:r>
            <w:r w:rsidRPr="00AB4331">
              <w:rPr>
                <w:rFonts w:ascii="Open Sans" w:hAnsi="Open Sans" w:cs="Open Sans"/>
                <w:lang w:val="en-AU"/>
              </w:rPr>
              <w:t xml:space="preserve"> action.</w:t>
            </w:r>
          </w:p>
          <w:p w14:paraId="79E0F1F2" w14:textId="77777777" w:rsidR="003E7CC9" w:rsidRPr="00AB4331" w:rsidRDefault="003E7CC9" w:rsidP="00CC0420">
            <w:pPr>
              <w:pStyle w:val="paragraph"/>
              <w:spacing w:before="0" w:beforeAutospacing="0" w:after="0" w:afterAutospacing="0"/>
              <w:ind w:left="3" w:hanging="3"/>
              <w:jc w:val="both"/>
              <w:textAlignment w:val="baseline"/>
              <w:rPr>
                <w:rFonts w:ascii="Open Sans" w:hAnsi="Open Sans" w:cs="Open Sans"/>
                <w:sz w:val="18"/>
                <w:szCs w:val="18"/>
                <w:lang w:val="en-AU"/>
              </w:rPr>
            </w:pPr>
          </w:p>
          <w:p w14:paraId="05A6D8CB" w14:textId="77777777" w:rsidR="00833A67" w:rsidRPr="00AB4331" w:rsidRDefault="00BD624E" w:rsidP="00CC0420">
            <w:pPr>
              <w:pStyle w:val="paragraph"/>
              <w:spacing w:before="0" w:beforeAutospacing="0" w:after="0" w:afterAutospacing="0"/>
              <w:jc w:val="both"/>
              <w:textAlignment w:val="baseline"/>
              <w:rPr>
                <w:rStyle w:val="normaltextrun"/>
                <w:rFonts w:ascii="Open Sans" w:hAnsi="Open Sans" w:cs="Open Sans"/>
                <w:b/>
                <w:bCs/>
                <w:color w:val="1F4E79"/>
                <w:sz w:val="28"/>
                <w:szCs w:val="28"/>
                <w:lang w:val="en-AU"/>
              </w:rPr>
            </w:pPr>
            <w:r w:rsidRPr="00AB4331">
              <w:rPr>
                <w:rStyle w:val="normaltextrun"/>
                <w:rFonts w:ascii="Open Sans" w:hAnsi="Open Sans" w:cs="Open Sans"/>
                <w:b/>
                <w:bCs/>
                <w:color w:val="1F4E79"/>
                <w:sz w:val="28"/>
                <w:szCs w:val="28"/>
                <w:lang w:val="en-AU"/>
              </w:rPr>
              <w:t xml:space="preserve">Explore </w:t>
            </w:r>
          </w:p>
          <w:p w14:paraId="58DE381E" w14:textId="480E4098" w:rsidR="00892F97" w:rsidRPr="00AB4331" w:rsidRDefault="00892F97" w:rsidP="00CC0420">
            <w:pPr>
              <w:pStyle w:val="paragraph"/>
              <w:spacing w:before="0" w:beforeAutospacing="0" w:after="0" w:afterAutospacing="0"/>
              <w:jc w:val="both"/>
              <w:textAlignment w:val="baseline"/>
              <w:rPr>
                <w:rFonts w:ascii="Open Sans" w:hAnsi="Open Sans" w:cs="Open Sans"/>
                <w:lang w:val="en-AU"/>
              </w:rPr>
            </w:pPr>
            <w:r w:rsidRPr="1CCC43CB">
              <w:rPr>
                <w:rFonts w:ascii="Open Sans" w:hAnsi="Open Sans" w:cs="Open Sans"/>
                <w:lang w:val="en-AU"/>
              </w:rPr>
              <w:t xml:space="preserve">In today’s Gospel, Jesus uses a phrase that </w:t>
            </w:r>
            <w:r w:rsidR="004F4834" w:rsidRPr="1CCC43CB">
              <w:rPr>
                <w:rFonts w:ascii="Open Sans" w:hAnsi="Open Sans" w:cs="Open Sans"/>
                <w:lang w:val="en-AU"/>
              </w:rPr>
              <w:t xml:space="preserve">may seem </w:t>
            </w:r>
            <w:r w:rsidR="007A20A6" w:rsidRPr="1CCC43CB">
              <w:rPr>
                <w:rFonts w:ascii="Open Sans" w:hAnsi="Open Sans" w:cs="Open Sans"/>
                <w:lang w:val="en-AU"/>
              </w:rPr>
              <w:t xml:space="preserve">at first listen </w:t>
            </w:r>
            <w:r w:rsidR="00C55DEF" w:rsidRPr="1CCC43CB">
              <w:rPr>
                <w:rFonts w:ascii="Open Sans" w:hAnsi="Open Sans" w:cs="Open Sans"/>
                <w:lang w:val="en-AU"/>
              </w:rPr>
              <w:t xml:space="preserve">a bit </w:t>
            </w:r>
            <w:r w:rsidRPr="1CCC43CB">
              <w:rPr>
                <w:rFonts w:ascii="Open Sans" w:hAnsi="Open Sans" w:cs="Open Sans"/>
                <w:lang w:val="en-AU"/>
              </w:rPr>
              <w:t>harsh to modern ears. However, it is important to understand that the word translated as ‘dog’ comes from the Greek </w:t>
            </w:r>
            <w:proofErr w:type="spellStart"/>
            <w:r w:rsidRPr="1CCC43CB">
              <w:rPr>
                <w:rFonts w:ascii="Open Sans" w:hAnsi="Open Sans" w:cs="Open Sans"/>
                <w:i/>
                <w:iCs/>
                <w:lang w:val="en-AU"/>
              </w:rPr>
              <w:t>kunarion</w:t>
            </w:r>
            <w:proofErr w:type="spellEnd"/>
            <w:r w:rsidRPr="1CCC43CB">
              <w:rPr>
                <w:rFonts w:ascii="Open Sans" w:hAnsi="Open Sans" w:cs="Open Sans"/>
                <w:lang w:val="en-AU"/>
              </w:rPr>
              <w:t>, which refers to little house dogs or puppies</w:t>
            </w:r>
            <w:r w:rsidR="00780AFC" w:rsidRPr="1CCC43CB">
              <w:rPr>
                <w:rFonts w:ascii="Open Sans" w:hAnsi="Open Sans" w:cs="Open Sans"/>
                <w:lang w:val="en-AU"/>
              </w:rPr>
              <w:t xml:space="preserve">; </w:t>
            </w:r>
            <w:r w:rsidR="00C55DEF" w:rsidRPr="1CCC43CB">
              <w:rPr>
                <w:rFonts w:ascii="Open Sans" w:hAnsi="Open Sans" w:cs="Open Sans"/>
                <w:lang w:val="en-AU"/>
              </w:rPr>
              <w:t>this</w:t>
            </w:r>
            <w:r w:rsidRPr="1CCC43CB">
              <w:rPr>
                <w:rFonts w:ascii="Open Sans" w:hAnsi="Open Sans" w:cs="Open Sans"/>
                <w:lang w:val="en-AU"/>
              </w:rPr>
              <w:t xml:space="preserve"> softens the tone and suggests that </w:t>
            </w:r>
            <w:r w:rsidR="00780AFC" w:rsidRPr="1CCC43CB">
              <w:rPr>
                <w:rFonts w:ascii="Open Sans" w:hAnsi="Open Sans" w:cs="Open Sans"/>
                <w:lang w:val="en-AU"/>
              </w:rPr>
              <w:t xml:space="preserve">Jesus </w:t>
            </w:r>
            <w:r w:rsidR="000406C3" w:rsidRPr="1CCC43CB">
              <w:rPr>
                <w:rFonts w:ascii="Open Sans" w:hAnsi="Open Sans" w:cs="Open Sans"/>
                <w:lang w:val="en-AU"/>
              </w:rPr>
              <w:t>may have</w:t>
            </w:r>
            <w:r w:rsidR="00780AFC" w:rsidRPr="1CCC43CB">
              <w:rPr>
                <w:rFonts w:ascii="Open Sans" w:hAnsi="Open Sans" w:cs="Open Sans"/>
                <w:lang w:val="en-AU"/>
              </w:rPr>
              <w:t xml:space="preserve"> </w:t>
            </w:r>
            <w:r w:rsidR="000406C3" w:rsidRPr="1CCC43CB">
              <w:rPr>
                <w:rFonts w:ascii="Open Sans" w:hAnsi="Open Sans" w:cs="Open Sans"/>
                <w:lang w:val="en-AU"/>
              </w:rPr>
              <w:t>delivered his message with a tender smile meant to</w:t>
            </w:r>
            <w:r w:rsidRPr="1CCC43CB">
              <w:rPr>
                <w:rFonts w:ascii="Open Sans" w:hAnsi="Open Sans" w:cs="Open Sans"/>
                <w:lang w:val="en-AU"/>
              </w:rPr>
              <w:t xml:space="preserve"> test </w:t>
            </w:r>
            <w:r w:rsidR="000406C3" w:rsidRPr="1CCC43CB">
              <w:rPr>
                <w:rFonts w:ascii="Open Sans" w:hAnsi="Open Sans" w:cs="Open Sans"/>
                <w:lang w:val="en-AU"/>
              </w:rPr>
              <w:t>her</w:t>
            </w:r>
            <w:r w:rsidRPr="1CCC43CB">
              <w:rPr>
                <w:rFonts w:ascii="Open Sans" w:hAnsi="Open Sans" w:cs="Open Sans"/>
                <w:lang w:val="en-AU"/>
              </w:rPr>
              <w:t xml:space="preserve"> </w:t>
            </w:r>
            <w:r w:rsidR="000406C3" w:rsidRPr="1CCC43CB">
              <w:rPr>
                <w:rFonts w:ascii="Open Sans" w:hAnsi="Open Sans" w:cs="Open Sans"/>
                <w:lang w:val="en-AU"/>
              </w:rPr>
              <w:t>resolve</w:t>
            </w:r>
            <w:r w:rsidRPr="1CCC43CB">
              <w:rPr>
                <w:rFonts w:ascii="Open Sans" w:hAnsi="Open Sans" w:cs="Open Sans"/>
                <w:lang w:val="en-AU"/>
              </w:rPr>
              <w:t xml:space="preserve"> </w:t>
            </w:r>
            <w:r w:rsidR="00C55DEF" w:rsidRPr="1CCC43CB">
              <w:rPr>
                <w:rFonts w:ascii="Open Sans" w:hAnsi="Open Sans" w:cs="Open Sans"/>
                <w:lang w:val="en-AU"/>
              </w:rPr>
              <w:t xml:space="preserve">rather </w:t>
            </w:r>
            <w:r w:rsidRPr="1CCC43CB">
              <w:rPr>
                <w:rFonts w:ascii="Open Sans" w:hAnsi="Open Sans" w:cs="Open Sans"/>
                <w:lang w:val="en-AU"/>
              </w:rPr>
              <w:t xml:space="preserve">than </w:t>
            </w:r>
            <w:r w:rsidR="000406C3" w:rsidRPr="1CCC43CB">
              <w:rPr>
                <w:rFonts w:ascii="Open Sans" w:hAnsi="Open Sans" w:cs="Open Sans"/>
                <w:lang w:val="en-AU"/>
              </w:rPr>
              <w:t>to insult her</w:t>
            </w:r>
            <w:r w:rsidRPr="1CCC43CB">
              <w:rPr>
                <w:rFonts w:ascii="Open Sans" w:hAnsi="Open Sans" w:cs="Open Sans"/>
                <w:lang w:val="en-AU"/>
              </w:rPr>
              <w:t>.</w:t>
            </w:r>
          </w:p>
          <w:p w14:paraId="601BC9D6" w14:textId="7F84E682" w:rsidR="00892F97" w:rsidRPr="00AB4331" w:rsidRDefault="00892F97" w:rsidP="00CC0420">
            <w:pPr>
              <w:pStyle w:val="paragraph"/>
              <w:spacing w:before="0" w:beforeAutospacing="0" w:after="0" w:afterAutospacing="0"/>
              <w:jc w:val="both"/>
              <w:textAlignment w:val="baseline"/>
              <w:rPr>
                <w:rFonts w:ascii="Open Sans" w:hAnsi="Open Sans" w:cs="Open Sans"/>
                <w:lang w:val="en-AU"/>
              </w:rPr>
            </w:pPr>
            <w:r w:rsidRPr="00AB4331">
              <w:rPr>
                <w:rFonts w:ascii="Open Sans" w:hAnsi="Open Sans" w:cs="Open Sans"/>
                <w:lang w:val="en-AU"/>
              </w:rPr>
              <w:lastRenderedPageBreak/>
              <w:t xml:space="preserve">What is beautiful about this encounter is the woman’s </w:t>
            </w:r>
            <w:r w:rsidR="00F26AF0" w:rsidRPr="00AB4331">
              <w:rPr>
                <w:rFonts w:ascii="Open Sans" w:hAnsi="Open Sans" w:cs="Open Sans"/>
                <w:lang w:val="en-AU"/>
              </w:rPr>
              <w:t xml:space="preserve">gentle </w:t>
            </w:r>
            <w:r w:rsidRPr="00AB4331">
              <w:rPr>
                <w:rFonts w:ascii="Open Sans" w:hAnsi="Open Sans" w:cs="Open Sans"/>
                <w:lang w:val="en-AU"/>
              </w:rPr>
              <w:t xml:space="preserve">response. Rather than taking offense, she answers Jesus with </w:t>
            </w:r>
            <w:r w:rsidR="009C0C70" w:rsidRPr="00AB4331">
              <w:rPr>
                <w:rFonts w:ascii="Open Sans" w:hAnsi="Open Sans" w:cs="Open Sans"/>
                <w:lang w:val="en-AU"/>
              </w:rPr>
              <w:t xml:space="preserve">a </w:t>
            </w:r>
            <w:r w:rsidR="00C15BAA" w:rsidRPr="00AB4331">
              <w:rPr>
                <w:rFonts w:ascii="Open Sans" w:hAnsi="Open Sans" w:cs="Open Sans"/>
                <w:lang w:val="en-AU"/>
              </w:rPr>
              <w:t xml:space="preserve">persistence and </w:t>
            </w:r>
            <w:r w:rsidRPr="00AB4331">
              <w:rPr>
                <w:rFonts w:ascii="Open Sans" w:hAnsi="Open Sans" w:cs="Open Sans"/>
                <w:lang w:val="en-AU"/>
              </w:rPr>
              <w:t xml:space="preserve">humour </w:t>
            </w:r>
            <w:r w:rsidR="009C0C70" w:rsidRPr="00AB4331">
              <w:rPr>
                <w:rFonts w:ascii="Open Sans" w:hAnsi="Open Sans" w:cs="Open Sans"/>
                <w:lang w:val="en-AU"/>
              </w:rPr>
              <w:t xml:space="preserve">which reveals </w:t>
            </w:r>
            <w:r w:rsidR="009B5A06" w:rsidRPr="00AB4331">
              <w:rPr>
                <w:rFonts w:ascii="Open Sans" w:hAnsi="Open Sans" w:cs="Open Sans"/>
                <w:lang w:val="en-AU"/>
              </w:rPr>
              <w:t xml:space="preserve">her </w:t>
            </w:r>
            <w:r w:rsidR="00F26AF0" w:rsidRPr="00AB4331">
              <w:rPr>
                <w:rFonts w:ascii="Open Sans" w:hAnsi="Open Sans" w:cs="Open Sans"/>
                <w:lang w:val="en-AU"/>
              </w:rPr>
              <w:t>faith</w:t>
            </w:r>
            <w:r w:rsidR="000F7413" w:rsidRPr="00AB4331">
              <w:rPr>
                <w:rFonts w:ascii="Open Sans" w:hAnsi="Open Sans" w:cs="Open Sans"/>
                <w:lang w:val="en-AU"/>
              </w:rPr>
              <w:t>, wisdom</w:t>
            </w:r>
            <w:r w:rsidRPr="00AB4331">
              <w:rPr>
                <w:rFonts w:ascii="Open Sans" w:hAnsi="Open Sans" w:cs="Open Sans"/>
                <w:lang w:val="en-AU"/>
              </w:rPr>
              <w:t xml:space="preserve"> and trust. </w:t>
            </w:r>
            <w:r w:rsidR="009C0C70" w:rsidRPr="00AB4331">
              <w:rPr>
                <w:rFonts w:ascii="Open Sans" w:hAnsi="Open Sans" w:cs="Open Sans"/>
                <w:lang w:val="en-AU"/>
              </w:rPr>
              <w:t>For even</w:t>
            </w:r>
            <w:r w:rsidRPr="00AB4331">
              <w:rPr>
                <w:rFonts w:ascii="Open Sans" w:hAnsi="Open Sans" w:cs="Open Sans"/>
                <w:lang w:val="en-AU"/>
              </w:rPr>
              <w:t xml:space="preserve"> </w:t>
            </w:r>
            <w:r w:rsidR="009C0C70" w:rsidRPr="00AB4331">
              <w:rPr>
                <w:rFonts w:ascii="Open Sans" w:hAnsi="Open Sans" w:cs="Open Sans"/>
                <w:lang w:val="en-AU"/>
              </w:rPr>
              <w:t>as this woman</w:t>
            </w:r>
            <w:r w:rsidRPr="00AB4331">
              <w:rPr>
                <w:rFonts w:ascii="Open Sans" w:hAnsi="Open Sans" w:cs="Open Sans"/>
                <w:lang w:val="en-AU"/>
              </w:rPr>
              <w:t xml:space="preserve"> acknowledg</w:t>
            </w:r>
            <w:r w:rsidR="009C0C70" w:rsidRPr="00AB4331">
              <w:rPr>
                <w:rFonts w:ascii="Open Sans" w:hAnsi="Open Sans" w:cs="Open Sans"/>
                <w:lang w:val="en-AU"/>
              </w:rPr>
              <w:t>es</w:t>
            </w:r>
            <w:r w:rsidRPr="00AB4331">
              <w:rPr>
                <w:rFonts w:ascii="Open Sans" w:hAnsi="Open Sans" w:cs="Open Sans"/>
                <w:lang w:val="en-AU"/>
              </w:rPr>
              <w:t xml:space="preserve"> her place as an outsider, she </w:t>
            </w:r>
            <w:r w:rsidR="009C0C70" w:rsidRPr="00AB4331">
              <w:rPr>
                <w:rFonts w:ascii="Open Sans" w:hAnsi="Open Sans" w:cs="Open Sans"/>
                <w:lang w:val="en-AU"/>
              </w:rPr>
              <w:t xml:space="preserve">also </w:t>
            </w:r>
            <w:r w:rsidRPr="00AB4331">
              <w:rPr>
                <w:rFonts w:ascii="Open Sans" w:hAnsi="Open Sans" w:cs="Open Sans"/>
                <w:lang w:val="en-AU"/>
              </w:rPr>
              <w:t xml:space="preserve">recognises her place in God’s Kingdom and places her hope in God’s overflowing goodness, saying that even little </w:t>
            </w:r>
            <w:r w:rsidR="000F4408" w:rsidRPr="00AB4331">
              <w:rPr>
                <w:rFonts w:ascii="Open Sans" w:hAnsi="Open Sans" w:cs="Open Sans"/>
                <w:lang w:val="en-AU"/>
              </w:rPr>
              <w:t>puppies</w:t>
            </w:r>
            <w:r w:rsidRPr="00AB4331">
              <w:rPr>
                <w:rFonts w:ascii="Open Sans" w:hAnsi="Open Sans" w:cs="Open Sans"/>
                <w:lang w:val="en-AU"/>
              </w:rPr>
              <w:t xml:space="preserve"> </w:t>
            </w:r>
            <w:r w:rsidR="00C55DEF" w:rsidRPr="00AB4331">
              <w:rPr>
                <w:rFonts w:ascii="Open Sans" w:hAnsi="Open Sans" w:cs="Open Sans"/>
                <w:lang w:val="en-AU"/>
              </w:rPr>
              <w:t xml:space="preserve">get to </w:t>
            </w:r>
            <w:r w:rsidRPr="00AB4331">
              <w:rPr>
                <w:rFonts w:ascii="Open Sans" w:hAnsi="Open Sans" w:cs="Open Sans"/>
                <w:lang w:val="en-AU"/>
              </w:rPr>
              <w:t>eat the crumbs that fall from their master’s table.</w:t>
            </w:r>
          </w:p>
          <w:p w14:paraId="34CAFA86" w14:textId="77777777" w:rsidR="00795DF5" w:rsidRPr="00AB4331" w:rsidRDefault="00795DF5" w:rsidP="00CC0420">
            <w:pPr>
              <w:pStyle w:val="paragraph"/>
              <w:spacing w:before="0" w:beforeAutospacing="0" w:after="0" w:afterAutospacing="0"/>
              <w:jc w:val="both"/>
              <w:textAlignment w:val="baseline"/>
              <w:rPr>
                <w:rFonts w:ascii="Open Sans" w:hAnsi="Open Sans" w:cs="Open Sans"/>
                <w:b/>
                <w:bCs/>
                <w:color w:val="2F5496" w:themeColor="accent1" w:themeShade="BF"/>
                <w:lang w:val="en-AU"/>
              </w:rPr>
            </w:pPr>
          </w:p>
          <w:p w14:paraId="5B32F28C" w14:textId="4C8FDE05" w:rsidR="00833A67" w:rsidRPr="00AB4331" w:rsidRDefault="00BD624E" w:rsidP="00CC0420">
            <w:pPr>
              <w:pStyle w:val="paragraph"/>
              <w:spacing w:before="0" w:beforeAutospacing="0" w:after="0" w:afterAutospacing="0"/>
              <w:jc w:val="both"/>
              <w:textAlignment w:val="baseline"/>
              <w:rPr>
                <w:rStyle w:val="eop"/>
                <w:rFonts w:ascii="Open Sans" w:hAnsi="Open Sans" w:cs="Open Sans"/>
                <w:b/>
                <w:bCs/>
                <w:color w:val="2F5496" w:themeColor="accent1" w:themeShade="BF"/>
                <w:sz w:val="28"/>
                <w:szCs w:val="28"/>
                <w:lang w:val="en-AU"/>
              </w:rPr>
            </w:pPr>
            <w:r w:rsidRPr="00AB4331">
              <w:rPr>
                <w:rStyle w:val="eop"/>
                <w:rFonts w:ascii="Open Sans" w:hAnsi="Open Sans" w:cs="Open Sans"/>
                <w:b/>
                <w:bCs/>
                <w:color w:val="2F5496" w:themeColor="accent1" w:themeShade="BF"/>
                <w:sz w:val="28"/>
                <w:szCs w:val="28"/>
                <w:lang w:val="en-AU"/>
              </w:rPr>
              <w:t xml:space="preserve">Discover </w:t>
            </w:r>
          </w:p>
          <w:p w14:paraId="0AEC7E3D" w14:textId="7DB216C3" w:rsidR="00417A0C" w:rsidRPr="00AB4331" w:rsidRDefault="00CD4EDA" w:rsidP="00CC0420">
            <w:pPr>
              <w:pStyle w:val="paragraph"/>
              <w:spacing w:before="0" w:beforeAutospacing="0" w:after="0" w:afterAutospacing="0"/>
              <w:jc w:val="both"/>
              <w:textAlignment w:val="baseline"/>
              <w:rPr>
                <w:rStyle w:val="eop"/>
                <w:rFonts w:ascii="Open Sans" w:hAnsi="Open Sans" w:cs="Open Sans"/>
                <w:b/>
                <w:bCs/>
                <w:color w:val="2F5496" w:themeColor="accent1" w:themeShade="BF"/>
                <w:lang w:val="en-AU"/>
              </w:rPr>
            </w:pPr>
            <w:r w:rsidRPr="00AB4331">
              <w:rPr>
                <w:rStyle w:val="eop"/>
                <w:rFonts w:ascii="Open Sans" w:hAnsi="Open Sans" w:cs="Open Sans"/>
                <w:b/>
                <w:bCs/>
                <w:color w:val="2F5496" w:themeColor="accent1" w:themeShade="BF"/>
                <w:lang w:val="en-AU"/>
              </w:rPr>
              <w:t>Sharing our dependence</w:t>
            </w:r>
            <w:r w:rsidR="00417A0C" w:rsidRPr="00AB4331">
              <w:rPr>
                <w:rStyle w:val="eop"/>
                <w:rFonts w:ascii="Open Sans" w:hAnsi="Open Sans" w:cs="Open Sans"/>
                <w:b/>
                <w:bCs/>
                <w:color w:val="2F5496" w:themeColor="accent1" w:themeShade="BF"/>
                <w:lang w:val="en-AU"/>
              </w:rPr>
              <w:t>.</w:t>
            </w:r>
          </w:p>
          <w:p w14:paraId="02579432" w14:textId="4B830978" w:rsidR="00080324" w:rsidRPr="00AB4331" w:rsidRDefault="00080324" w:rsidP="00CC0420">
            <w:pPr>
              <w:pStyle w:val="paragraph"/>
              <w:spacing w:before="0" w:beforeAutospacing="0" w:after="0" w:afterAutospacing="0"/>
              <w:jc w:val="both"/>
              <w:textAlignment w:val="baseline"/>
              <w:rPr>
                <w:rFonts w:ascii="Open Sans" w:hAnsi="Open Sans" w:cs="Open Sans"/>
                <w:lang w:val="en-AU"/>
              </w:rPr>
            </w:pPr>
            <w:r w:rsidRPr="00AB4331">
              <w:rPr>
                <w:rFonts w:ascii="Open Sans" w:hAnsi="Open Sans" w:cs="Open Sans"/>
                <w:lang w:val="en-AU"/>
              </w:rPr>
              <w:t>Jesus is clearly moved by this woman’s gentle faith, and he praises her — a remarkable commendation, especially in a Gospel where even the disciples are not always spoken of so highly. Though others may have judged her unacceptable to the Lord because of her Gentile heritage, Jesus sees her faith, receives her trust, and heals her daughter.</w:t>
            </w:r>
          </w:p>
          <w:p w14:paraId="473F4874" w14:textId="77777777" w:rsidR="00080324" w:rsidRPr="00AB4331" w:rsidRDefault="00080324" w:rsidP="00CC0420">
            <w:pPr>
              <w:pStyle w:val="paragraph"/>
              <w:spacing w:before="0" w:beforeAutospacing="0" w:after="0" w:afterAutospacing="0"/>
              <w:jc w:val="both"/>
              <w:textAlignment w:val="baseline"/>
              <w:rPr>
                <w:rFonts w:ascii="Open Sans" w:hAnsi="Open Sans" w:cs="Open Sans"/>
                <w:lang w:val="en-AU"/>
              </w:rPr>
            </w:pPr>
          </w:p>
          <w:p w14:paraId="7B5761A2" w14:textId="6CD92B28" w:rsidR="007A20A6" w:rsidRPr="00AB4331" w:rsidRDefault="00080324" w:rsidP="00CC0420">
            <w:pPr>
              <w:pStyle w:val="paragraph"/>
              <w:spacing w:before="0" w:beforeAutospacing="0" w:after="0" w:afterAutospacing="0"/>
              <w:jc w:val="both"/>
              <w:textAlignment w:val="baseline"/>
              <w:rPr>
                <w:rFonts w:ascii="Open Sans" w:hAnsi="Open Sans" w:cs="Open Sans"/>
                <w:lang w:val="en-AU"/>
              </w:rPr>
            </w:pPr>
            <w:r w:rsidRPr="00AB4331">
              <w:rPr>
                <w:rFonts w:ascii="Open Sans" w:hAnsi="Open Sans" w:cs="Open Sans"/>
                <w:lang w:val="en-AU"/>
              </w:rPr>
              <w:t xml:space="preserve">For all of us here today, this story reminds us that the grace and mercy of Christ are never limited by ethnicity, background, or social status. It also challenges us, as a parish, to reflect on </w:t>
            </w:r>
            <w:r w:rsidR="000F4408" w:rsidRPr="00AB4331">
              <w:rPr>
                <w:rFonts w:ascii="Open Sans" w:hAnsi="Open Sans" w:cs="Open Sans"/>
                <w:lang w:val="en-AU"/>
              </w:rPr>
              <w:t xml:space="preserve">the hospitality we offer </w:t>
            </w:r>
            <w:r w:rsidR="00660E4E" w:rsidRPr="00AB4331">
              <w:rPr>
                <w:rFonts w:ascii="Open Sans" w:hAnsi="Open Sans" w:cs="Open Sans"/>
                <w:lang w:val="en-AU"/>
              </w:rPr>
              <w:t>a</w:t>
            </w:r>
            <w:r w:rsidR="00660E4E" w:rsidRPr="00AB4331">
              <w:rPr>
                <w:lang w:val="en-AU"/>
              </w:rPr>
              <w:t>s</w:t>
            </w:r>
            <w:r w:rsidRPr="00AB4331">
              <w:rPr>
                <w:rFonts w:ascii="Open Sans" w:hAnsi="Open Sans" w:cs="Open Sans"/>
                <w:lang w:val="en-AU"/>
              </w:rPr>
              <w:t xml:space="preserve"> we welcome those who may feel like </w:t>
            </w:r>
            <w:r w:rsidR="000406C3" w:rsidRPr="00AB4331">
              <w:rPr>
                <w:rFonts w:ascii="Open Sans" w:hAnsi="Open Sans" w:cs="Open Sans"/>
                <w:lang w:val="en-AU"/>
              </w:rPr>
              <w:t>‘</w:t>
            </w:r>
            <w:r w:rsidRPr="00AB4331">
              <w:rPr>
                <w:rFonts w:ascii="Open Sans" w:hAnsi="Open Sans" w:cs="Open Sans"/>
                <w:lang w:val="en-AU"/>
              </w:rPr>
              <w:t>outsiders</w:t>
            </w:r>
            <w:r w:rsidR="000406C3" w:rsidRPr="00AB4331">
              <w:rPr>
                <w:rFonts w:ascii="Open Sans" w:hAnsi="Open Sans" w:cs="Open Sans"/>
                <w:lang w:val="en-AU"/>
              </w:rPr>
              <w:t>’</w:t>
            </w:r>
            <w:r w:rsidRPr="00AB4331">
              <w:rPr>
                <w:rFonts w:ascii="Open Sans" w:hAnsi="Open Sans" w:cs="Open Sans"/>
                <w:lang w:val="en-AU"/>
              </w:rPr>
              <w:t xml:space="preserve"> or </w:t>
            </w:r>
            <w:r w:rsidR="000406C3" w:rsidRPr="00AB4331">
              <w:rPr>
                <w:rFonts w:ascii="Open Sans" w:hAnsi="Open Sans" w:cs="Open Sans"/>
                <w:lang w:val="en-AU"/>
              </w:rPr>
              <w:t>‘</w:t>
            </w:r>
            <w:r w:rsidRPr="00AB4331">
              <w:rPr>
                <w:rFonts w:ascii="Open Sans" w:hAnsi="Open Sans" w:cs="Open Sans"/>
                <w:lang w:val="en-AU"/>
              </w:rPr>
              <w:t>strangers</w:t>
            </w:r>
            <w:r w:rsidR="000406C3" w:rsidRPr="00AB4331">
              <w:rPr>
                <w:rFonts w:ascii="Open Sans" w:hAnsi="Open Sans" w:cs="Open Sans"/>
                <w:lang w:val="en-AU"/>
              </w:rPr>
              <w:t>’</w:t>
            </w:r>
            <w:r w:rsidRPr="00AB4331">
              <w:rPr>
                <w:rFonts w:ascii="Open Sans" w:hAnsi="Open Sans" w:cs="Open Sans"/>
                <w:lang w:val="en-AU"/>
              </w:rPr>
              <w:t xml:space="preserve"> among us, and to remember that God’s grace reaches far beyond the </w:t>
            </w:r>
            <w:r w:rsidR="000406C3" w:rsidRPr="00AB4331">
              <w:rPr>
                <w:rFonts w:ascii="Open Sans" w:hAnsi="Open Sans" w:cs="Open Sans"/>
                <w:lang w:val="en-AU"/>
              </w:rPr>
              <w:t>comfort and safety</w:t>
            </w:r>
            <w:r w:rsidRPr="00AB4331">
              <w:rPr>
                <w:rFonts w:ascii="Open Sans" w:hAnsi="Open Sans" w:cs="Open Sans"/>
                <w:lang w:val="en-AU"/>
              </w:rPr>
              <w:t xml:space="preserve"> of </w:t>
            </w:r>
            <w:r w:rsidR="000F4408" w:rsidRPr="00AB4331">
              <w:rPr>
                <w:rFonts w:ascii="Open Sans" w:hAnsi="Open Sans" w:cs="Open Sans"/>
                <w:lang w:val="en-AU"/>
              </w:rPr>
              <w:t>our</w:t>
            </w:r>
            <w:r w:rsidRPr="00AB4331">
              <w:rPr>
                <w:rFonts w:ascii="Open Sans" w:hAnsi="Open Sans" w:cs="Open Sans"/>
                <w:lang w:val="en-AU"/>
              </w:rPr>
              <w:t xml:space="preserve"> </w:t>
            </w:r>
            <w:r w:rsidR="000406C3" w:rsidRPr="00AB4331">
              <w:rPr>
                <w:rFonts w:ascii="Open Sans" w:hAnsi="Open Sans" w:cs="Open Sans"/>
                <w:lang w:val="en-AU"/>
              </w:rPr>
              <w:t>parish</w:t>
            </w:r>
            <w:r w:rsidRPr="00AB4331">
              <w:rPr>
                <w:rFonts w:ascii="Open Sans" w:hAnsi="Open Sans" w:cs="Open Sans"/>
                <w:lang w:val="en-AU"/>
              </w:rPr>
              <w:t xml:space="preserve"> community.</w:t>
            </w:r>
            <w:r w:rsidR="007A20A6" w:rsidRPr="00AB4331">
              <w:rPr>
                <w:rFonts w:ascii="Open Sans" w:hAnsi="Open Sans" w:cs="Open Sans"/>
                <w:lang w:val="en-AU"/>
              </w:rPr>
              <w:t xml:space="preserve"> </w:t>
            </w:r>
          </w:p>
          <w:p w14:paraId="7216C18B" w14:textId="77777777" w:rsidR="00833A67" w:rsidRPr="00AB4331" w:rsidRDefault="00833A67" w:rsidP="00CC0420">
            <w:pPr>
              <w:pStyle w:val="paragraph"/>
              <w:spacing w:before="0" w:beforeAutospacing="0" w:after="0" w:afterAutospacing="0"/>
              <w:jc w:val="both"/>
              <w:textAlignment w:val="baseline"/>
              <w:rPr>
                <w:rStyle w:val="normaltextrun"/>
                <w:rFonts w:ascii="Open Sans" w:hAnsi="Open Sans" w:cs="Open Sans"/>
                <w:b/>
                <w:bCs/>
                <w:color w:val="2F5496" w:themeColor="accent1" w:themeShade="BF"/>
                <w:lang w:val="en-AU"/>
              </w:rPr>
            </w:pPr>
          </w:p>
          <w:p w14:paraId="01E0088C" w14:textId="77777777" w:rsidR="0046723C" w:rsidRPr="00AB4331" w:rsidRDefault="00BD624E" w:rsidP="00CC0420">
            <w:pPr>
              <w:pStyle w:val="paragraph"/>
              <w:spacing w:before="0" w:beforeAutospacing="0" w:after="0" w:afterAutospacing="0"/>
              <w:jc w:val="both"/>
              <w:textAlignment w:val="baseline"/>
              <w:rPr>
                <w:rStyle w:val="normaltextrun"/>
                <w:rFonts w:ascii="Open Sans" w:hAnsi="Open Sans" w:cs="Open Sans"/>
                <w:b/>
                <w:bCs/>
                <w:color w:val="2F5496" w:themeColor="accent1" w:themeShade="BF"/>
                <w:sz w:val="28"/>
                <w:szCs w:val="28"/>
                <w:lang w:val="en-AU"/>
              </w:rPr>
            </w:pPr>
            <w:r w:rsidRPr="00AB4331">
              <w:rPr>
                <w:rStyle w:val="normaltextrun"/>
                <w:rFonts w:ascii="Open Sans" w:hAnsi="Open Sans" w:cs="Open Sans"/>
                <w:b/>
                <w:bCs/>
                <w:color w:val="2F5496" w:themeColor="accent1" w:themeShade="BF"/>
                <w:sz w:val="28"/>
                <w:szCs w:val="28"/>
                <w:lang w:val="en-AU"/>
              </w:rPr>
              <w:t>Apply</w:t>
            </w:r>
          </w:p>
          <w:p w14:paraId="670AC64B" w14:textId="77777777" w:rsidR="00CD4EDA" w:rsidRPr="00AB4331" w:rsidRDefault="00CD4EDA" w:rsidP="00CC0420">
            <w:pPr>
              <w:pStyle w:val="paragraph"/>
              <w:spacing w:before="0" w:beforeAutospacing="0" w:after="0" w:afterAutospacing="0"/>
              <w:jc w:val="both"/>
              <w:textAlignment w:val="baseline"/>
              <w:rPr>
                <w:rStyle w:val="normaltextrun"/>
                <w:rFonts w:ascii="Open Sans" w:hAnsi="Open Sans" w:cs="Open Sans"/>
                <w:b/>
                <w:bCs/>
                <w:color w:val="2F5496" w:themeColor="accent1" w:themeShade="BF"/>
                <w:lang w:val="en-AU"/>
              </w:rPr>
            </w:pPr>
            <w:r w:rsidRPr="00AB4331">
              <w:rPr>
                <w:rStyle w:val="normaltextrun"/>
                <w:rFonts w:ascii="Open Sans" w:hAnsi="Open Sans" w:cs="Open Sans"/>
                <w:b/>
                <w:bCs/>
                <w:color w:val="2F5496" w:themeColor="accent1" w:themeShade="BF"/>
                <w:lang w:val="en-AU"/>
              </w:rPr>
              <w:t>Love on the loose</w:t>
            </w:r>
            <w:r w:rsidR="00417A0C" w:rsidRPr="00AB4331">
              <w:rPr>
                <w:rStyle w:val="normaltextrun"/>
                <w:rFonts w:ascii="Open Sans" w:hAnsi="Open Sans" w:cs="Open Sans"/>
                <w:b/>
                <w:bCs/>
                <w:color w:val="2F5496" w:themeColor="accent1" w:themeShade="BF"/>
                <w:lang w:val="en-AU"/>
              </w:rPr>
              <w:t>.</w:t>
            </w:r>
          </w:p>
          <w:p w14:paraId="533C0D30" w14:textId="25DB3EF3" w:rsidR="00DF6EED" w:rsidRPr="00AB4331" w:rsidRDefault="00DF6EED" w:rsidP="00CC0420">
            <w:pPr>
              <w:pStyle w:val="paragraph"/>
              <w:spacing w:before="0" w:beforeAutospacing="0" w:after="0" w:afterAutospacing="0"/>
              <w:jc w:val="both"/>
              <w:textAlignment w:val="baseline"/>
              <w:rPr>
                <w:rFonts w:ascii="Open Sans" w:hAnsi="Open Sans" w:cs="Open Sans"/>
                <w:b/>
                <w:bCs/>
                <w:color w:val="2F5496" w:themeColor="accent1" w:themeShade="BF"/>
                <w:lang w:val="en-AU"/>
              </w:rPr>
            </w:pPr>
            <w:r w:rsidRPr="00AB4331">
              <w:rPr>
                <w:rFonts w:ascii="Open Sans" w:hAnsi="Open Sans" w:cs="Open Sans"/>
                <w:color w:val="3B3838" w:themeColor="background2" w:themeShade="40"/>
                <w:lang w:val="en-AU"/>
              </w:rPr>
              <w:t xml:space="preserve">True faith reaches beyond our heritage and the boundaries we so often build around ourselves. The Holy Spirit draws a community together by turning our attention away from labels and differences, and toward the deeper truth we share in our hearts. In this way, the Spirit invites us to listen more gently to one another and to learn from those who may be outside our usual circles. </w:t>
            </w:r>
          </w:p>
          <w:p w14:paraId="5BE3F44A" w14:textId="6FC531C2" w:rsidR="000F4408" w:rsidRPr="00AB4331" w:rsidRDefault="000F4408" w:rsidP="00CC0420">
            <w:pPr>
              <w:pStyle w:val="paragraph"/>
              <w:jc w:val="both"/>
              <w:rPr>
                <w:rFonts w:ascii="Open Sans" w:hAnsi="Open Sans" w:cs="Open Sans"/>
                <w:color w:val="3B3838" w:themeColor="background2" w:themeShade="40"/>
                <w:lang w:val="en-AU"/>
              </w:rPr>
            </w:pPr>
            <w:r w:rsidRPr="00AB4331">
              <w:rPr>
                <w:rFonts w:ascii="Open Sans" w:hAnsi="Open Sans" w:cs="Open Sans"/>
                <w:color w:val="3B3838" w:themeColor="background2" w:themeShade="40"/>
                <w:lang w:val="en-AU"/>
              </w:rPr>
              <w:t>When the Spirit is at work among us, our different backgrounds need not divide us; instead, when we truly listen to one another, they can become a source of strength, enrichment, and grace. As parishes seek to build a more hospitable and welcoming fellowship, the Spirit leads us to make room at the table for those who may feel like outsiders, gathering us around a shared need for belonging rather than our cultural differences. And just as today’s Gospel shows Jesus bridging the divide between Jewish and Canaanite cultures, so too the Spirit calls modern communities into open and respectful conversation, helping to heal old prejudices as we draw closer together.</w:t>
            </w:r>
          </w:p>
          <w:p w14:paraId="01884029" w14:textId="77777777" w:rsidR="00D17949" w:rsidRDefault="00D17949" w:rsidP="00CC0420">
            <w:pPr>
              <w:pStyle w:val="paragraph"/>
              <w:jc w:val="both"/>
              <w:rPr>
                <w:rFonts w:ascii="Open Sans" w:hAnsi="Open Sans" w:cs="Open Sans"/>
                <w:color w:val="3B3838" w:themeColor="background2" w:themeShade="40"/>
                <w:lang w:val="en-AU"/>
              </w:rPr>
            </w:pPr>
          </w:p>
          <w:p w14:paraId="0FA3A2C1" w14:textId="77777777" w:rsidR="00D17949" w:rsidRDefault="00D17949" w:rsidP="00CC0420">
            <w:pPr>
              <w:pStyle w:val="paragraph"/>
              <w:jc w:val="both"/>
              <w:rPr>
                <w:rFonts w:ascii="Open Sans" w:hAnsi="Open Sans" w:cs="Open Sans"/>
                <w:color w:val="3B3838" w:themeColor="background2" w:themeShade="40"/>
                <w:lang w:val="en-AU"/>
              </w:rPr>
            </w:pPr>
          </w:p>
          <w:p w14:paraId="14CB7712" w14:textId="6D9F9024" w:rsidR="00D17949" w:rsidRDefault="0075702D" w:rsidP="0075702D">
            <w:pPr>
              <w:pStyle w:val="paragraph"/>
              <w:jc w:val="both"/>
              <w:rPr>
                <w:rFonts w:ascii="Open Sans" w:hAnsi="Open Sans" w:cs="Open Sans"/>
                <w:b/>
                <w:bCs/>
                <w:i/>
                <w:iCs/>
                <w:color w:val="0070C0"/>
                <w:lang w:val="en-AU"/>
              </w:rPr>
            </w:pPr>
            <w:r>
              <w:rPr>
                <w:rFonts w:eastAsia="Calibri"/>
                <w:noProof/>
              </w:rPr>
              <w:lastRenderedPageBreak/>
              <mc:AlternateContent>
                <mc:Choice Requires="wps">
                  <w:drawing>
                    <wp:anchor distT="45720" distB="45720" distL="114300" distR="114300" simplePos="0" relativeHeight="251663360" behindDoc="0" locked="0" layoutInCell="1" allowOverlap="1" wp14:anchorId="50E66617" wp14:editId="4F350276">
                      <wp:simplePos x="0" y="0"/>
                      <wp:positionH relativeFrom="margin">
                        <wp:posOffset>45085</wp:posOffset>
                      </wp:positionH>
                      <wp:positionV relativeFrom="paragraph">
                        <wp:posOffset>577850</wp:posOffset>
                      </wp:positionV>
                      <wp:extent cx="5857875" cy="695325"/>
                      <wp:effectExtent l="133350" t="114300" r="142875"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69532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51C912BD" w14:textId="6686129B" w:rsidR="0075702D" w:rsidRDefault="0075702D" w:rsidP="0075702D">
                                  <w:pPr>
                                    <w:pStyle w:val="paragraph"/>
                                    <w:jc w:val="center"/>
                                    <w:rPr>
                                      <w:rFonts w:ascii="Open Sans" w:hAnsi="Open Sans" w:cs="Open Sans"/>
                                      <w:b/>
                                      <w:bCs/>
                                      <w:i/>
                                      <w:iCs/>
                                      <w:color w:val="C00000"/>
                                      <w:sz w:val="28"/>
                                      <w:szCs w:val="28"/>
                                      <w:lang w:val="en-GB"/>
                                    </w:rPr>
                                  </w:pPr>
                                  <w:r>
                                    <w:rPr>
                                      <w:rFonts w:ascii="Open Sans" w:hAnsi="Open Sans" w:cs="Open Sans"/>
                                      <w:b/>
                                      <w:bCs/>
                                      <w:i/>
                                      <w:iCs/>
                                      <w:color w:val="C00000"/>
                                      <w:sz w:val="28"/>
                                      <w:szCs w:val="28"/>
                                      <w:lang w:val="en-GB"/>
                                    </w:rPr>
                                    <w:t xml:space="preserve">How can I prayerfully come to know (discern) my </w:t>
                                  </w:r>
                                  <w:proofErr w:type="gramStart"/>
                                  <w:r>
                                    <w:rPr>
                                      <w:rFonts w:ascii="Open Sans" w:hAnsi="Open Sans" w:cs="Open Sans"/>
                                      <w:b/>
                                      <w:bCs/>
                                      <w:i/>
                                      <w:iCs/>
                                      <w:color w:val="C00000"/>
                                      <w:sz w:val="28"/>
                                      <w:szCs w:val="28"/>
                                      <w:lang w:val="en-GB"/>
                                    </w:rPr>
                                    <w:t>particular talents</w:t>
                                  </w:r>
                                  <w:proofErr w:type="gramEnd"/>
                                  <w:r>
                                    <w:rPr>
                                      <w:rFonts w:ascii="Open Sans" w:hAnsi="Open Sans" w:cs="Open Sans"/>
                                      <w:b/>
                                      <w:bCs/>
                                      <w:i/>
                                      <w:iCs/>
                                      <w:color w:val="C00000"/>
                                      <w:sz w:val="28"/>
                                      <w:szCs w:val="28"/>
                                      <w:lang w:val="en-GB"/>
                                    </w:rPr>
                                    <w:t>?</w:t>
                                  </w:r>
                                </w:p>
                                <w:p w14:paraId="29E0CBEE" w14:textId="77777777" w:rsidR="0075702D" w:rsidRDefault="0075702D" w:rsidP="0075702D">
                                  <w:pPr>
                                    <w:rPr>
                                      <w:lang w:val="en-GB"/>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0E66617" id="_x0000_t202" coordsize="21600,21600" o:spt="202" path="m,l,21600r21600,l21600,xe">
                      <v:stroke joinstyle="miter"/>
                      <v:path gradientshapeok="t" o:connecttype="rect"/>
                    </v:shapetype>
                    <v:shape id="Text Box 2" o:spid="_x0000_s1027" type="#_x0000_t202" style="position:absolute;left:0;text-align:left;margin-left:3.55pt;margin-top:45.5pt;width:461.25pt;height:54.7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" stroked="f">
                      <v:shadow on="t" color="black" offset="0,1pt"/>
                      <v:textbox>
                        <w:txbxContent>
                          <w:p w14:paraId="51C912BD" w14:textId="6686129B" w:rsidR="0075702D" w:rsidRDefault="0075702D" w:rsidP="0075702D">
                            <w:pPr>
                              <w:pStyle w:val="paragraph"/>
                              <w:jc w:val="center"/>
                              <w:rPr>
                                <w:rFonts w:ascii="Open Sans" w:hAnsi="Open Sans" w:cs="Open Sans"/>
                                <w:b/>
                                <w:bCs/>
                                <w:i/>
                                <w:iCs/>
                                <w:color w:val="C00000"/>
                                <w:sz w:val="28"/>
                                <w:szCs w:val="28"/>
                                <w:lang w:val="en-GB"/>
                              </w:rPr>
                            </w:pPr>
                            <w:r>
                              <w:rPr>
                                <w:rFonts w:ascii="Open Sans" w:hAnsi="Open Sans" w:cs="Open Sans"/>
                                <w:b/>
                                <w:bCs/>
                                <w:i/>
                                <w:iCs/>
                                <w:color w:val="C00000"/>
                                <w:sz w:val="28"/>
                                <w:szCs w:val="28"/>
                                <w:lang w:val="en-GB"/>
                              </w:rPr>
                              <w:t xml:space="preserve">How can I prayerfully come to know (discern) my </w:t>
                            </w:r>
                            <w:proofErr w:type="gramStart"/>
                            <w:r>
                              <w:rPr>
                                <w:rFonts w:ascii="Open Sans" w:hAnsi="Open Sans" w:cs="Open Sans"/>
                                <w:b/>
                                <w:bCs/>
                                <w:i/>
                                <w:iCs/>
                                <w:color w:val="C00000"/>
                                <w:sz w:val="28"/>
                                <w:szCs w:val="28"/>
                                <w:lang w:val="en-GB"/>
                              </w:rPr>
                              <w:t>particular talents</w:t>
                            </w:r>
                            <w:proofErr w:type="gramEnd"/>
                            <w:r>
                              <w:rPr>
                                <w:rFonts w:ascii="Open Sans" w:hAnsi="Open Sans" w:cs="Open Sans"/>
                                <w:b/>
                                <w:bCs/>
                                <w:i/>
                                <w:iCs/>
                                <w:color w:val="C00000"/>
                                <w:sz w:val="28"/>
                                <w:szCs w:val="28"/>
                                <w:lang w:val="en-GB"/>
                              </w:rPr>
                              <w:t>?</w:t>
                            </w:r>
                          </w:p>
                          <w:p w14:paraId="29E0CBEE" w14:textId="77777777" w:rsidR="0075702D" w:rsidRDefault="0075702D" w:rsidP="0075702D">
                            <w:pPr>
                              <w:rPr>
                                <w:lang w:val="en-GB"/>
                              </w:rPr>
                            </w:pPr>
                          </w:p>
                        </w:txbxContent>
                      </v:textbox>
                      <w10:wrap type="square" anchorx="margin"/>
                    </v:shape>
                  </w:pict>
                </mc:Fallback>
              </mc:AlternateContent>
            </w:r>
            <w:r w:rsidR="00D32DB0" w:rsidRPr="00AB4331">
              <w:rPr>
                <w:rFonts w:ascii="Open Sans" w:hAnsi="Open Sans" w:cs="Open Sans"/>
                <w:color w:val="3B3838" w:themeColor="background2" w:themeShade="40"/>
                <w:lang w:val="en-AU"/>
              </w:rPr>
              <w:t>This morning</w:t>
            </w:r>
            <w:r w:rsidR="00BB7D71" w:rsidRPr="00AB4331">
              <w:rPr>
                <w:rFonts w:ascii="Open Sans" w:hAnsi="Open Sans" w:cs="Open Sans"/>
                <w:color w:val="3B3838" w:themeColor="background2" w:themeShade="40"/>
                <w:lang w:val="en-AU"/>
              </w:rPr>
              <w:t xml:space="preserve"> </w:t>
            </w:r>
            <w:r w:rsidR="00D32DB0" w:rsidRPr="00AB4331">
              <w:rPr>
                <w:rFonts w:ascii="Open Sans" w:hAnsi="Open Sans" w:cs="Open Sans"/>
                <w:color w:val="3B3838" w:themeColor="background2" w:themeShade="40"/>
                <w:lang w:val="en-AU"/>
              </w:rPr>
              <w:t>consider:</w:t>
            </w:r>
          </w:p>
          <w:p w14:paraId="44F967CB" w14:textId="7C9ABD03" w:rsidR="0997CFFA" w:rsidRPr="00D17949" w:rsidRDefault="0997CFFA" w:rsidP="00D17949">
            <w:pPr>
              <w:pStyle w:val="paragraph"/>
              <w:jc w:val="center"/>
              <w:rPr>
                <w:b/>
                <w:bCs/>
                <w:color w:val="auto"/>
              </w:rPr>
            </w:pPr>
            <w:r w:rsidRPr="00D17949">
              <w:rPr>
                <w:rFonts w:ascii="Open Sans" w:hAnsi="Open Sans" w:cs="Open Sans"/>
                <w:b/>
                <w:bCs/>
                <w:i/>
                <w:iCs/>
                <w:color w:val="auto"/>
                <w:lang w:val="en-AU"/>
              </w:rPr>
              <w:t>And</w:t>
            </w:r>
          </w:p>
          <w:p w14:paraId="7EF61D34" w14:textId="0751DBFD" w:rsidR="0075702D" w:rsidRDefault="0075702D" w:rsidP="00D17949">
            <w:pPr>
              <w:pStyle w:val="paragraph"/>
              <w:jc w:val="center"/>
              <w:rPr>
                <w:rFonts w:ascii="Open Sans" w:hAnsi="Open Sans" w:cs="Open Sans"/>
                <w:b/>
                <w:bCs/>
                <w:i/>
                <w:iCs/>
                <w:color w:val="0070C0"/>
                <w:lang w:val="en-AU"/>
              </w:rPr>
            </w:pPr>
            <w:r>
              <w:rPr>
                <w:rFonts w:eastAsia="Calibri"/>
                <w:noProof/>
              </w:rPr>
              <mc:AlternateContent>
                <mc:Choice Requires="wps">
                  <w:drawing>
                    <wp:anchor distT="45720" distB="45720" distL="114300" distR="114300" simplePos="0" relativeHeight="251665408" behindDoc="0" locked="0" layoutInCell="1" allowOverlap="1" wp14:anchorId="0FF24EA8" wp14:editId="48007F6A">
                      <wp:simplePos x="0" y="0"/>
                      <wp:positionH relativeFrom="margin">
                        <wp:posOffset>45085</wp:posOffset>
                      </wp:positionH>
                      <wp:positionV relativeFrom="paragraph">
                        <wp:posOffset>302260</wp:posOffset>
                      </wp:positionV>
                      <wp:extent cx="5857875" cy="647700"/>
                      <wp:effectExtent l="133350" t="133350" r="142875" b="152400"/>
                      <wp:wrapSquare wrapText="bothSides"/>
                      <wp:docPr id="1232390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64770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1CAD1FF6" w14:textId="5624D7A1" w:rsidR="0075702D" w:rsidRDefault="0075702D" w:rsidP="0075702D">
                                  <w:pPr>
                                    <w:pStyle w:val="paragraph"/>
                                    <w:jc w:val="center"/>
                                    <w:rPr>
                                      <w:rFonts w:ascii="Open Sans" w:hAnsi="Open Sans" w:cs="Open Sans"/>
                                      <w:b/>
                                      <w:bCs/>
                                      <w:i/>
                                      <w:iCs/>
                                      <w:color w:val="C00000"/>
                                      <w:sz w:val="28"/>
                                      <w:szCs w:val="28"/>
                                      <w:lang w:val="en-GB"/>
                                    </w:rPr>
                                  </w:pPr>
                                  <w:r>
                                    <w:rPr>
                                      <w:rFonts w:ascii="Open Sans" w:hAnsi="Open Sans" w:cs="Open Sans"/>
                                      <w:b/>
                                      <w:bCs/>
                                      <w:i/>
                                      <w:iCs/>
                                      <w:color w:val="C00000"/>
                                      <w:sz w:val="28"/>
                                      <w:szCs w:val="28"/>
                                      <w:lang w:val="en-GB"/>
                                    </w:rPr>
                                    <w:t>Am I able to offer these talents to the mission of my parish community?</w:t>
                                  </w:r>
                                </w:p>
                                <w:p w14:paraId="38AFDF9C" w14:textId="77777777" w:rsidR="0075702D" w:rsidRDefault="0075702D" w:rsidP="0075702D">
                                  <w:pPr>
                                    <w:rPr>
                                      <w:lang w:val="en-GB"/>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F24EA8" id="_x0000_s1028" type="#_x0000_t202" style="position:absolute;left:0;text-align:left;margin-left:3.55pt;margin-top:23.8pt;width:461.25pt;height:51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" stroked="f">
                      <v:shadow on="t" color="black" offset="0,1pt"/>
                      <v:textbox>
                        <w:txbxContent>
                          <w:p w14:paraId="1CAD1FF6" w14:textId="5624D7A1" w:rsidR="0075702D" w:rsidRDefault="0075702D" w:rsidP="0075702D">
                            <w:pPr>
                              <w:pStyle w:val="paragraph"/>
                              <w:jc w:val="center"/>
                              <w:rPr>
                                <w:rFonts w:ascii="Open Sans" w:hAnsi="Open Sans" w:cs="Open Sans"/>
                                <w:b/>
                                <w:bCs/>
                                <w:i/>
                                <w:iCs/>
                                <w:color w:val="C00000"/>
                                <w:sz w:val="28"/>
                                <w:szCs w:val="28"/>
                                <w:lang w:val="en-GB"/>
                              </w:rPr>
                            </w:pPr>
                            <w:r>
                              <w:rPr>
                                <w:rFonts w:ascii="Open Sans" w:hAnsi="Open Sans" w:cs="Open Sans"/>
                                <w:b/>
                                <w:bCs/>
                                <w:i/>
                                <w:iCs/>
                                <w:color w:val="C00000"/>
                                <w:sz w:val="28"/>
                                <w:szCs w:val="28"/>
                                <w:lang w:val="en-GB"/>
                              </w:rPr>
                              <w:t>Am I able to offer these talents to the mission of my parish community?</w:t>
                            </w:r>
                          </w:p>
                          <w:p w14:paraId="38AFDF9C" w14:textId="77777777" w:rsidR="0075702D" w:rsidRDefault="0075702D" w:rsidP="0075702D">
                            <w:pPr>
                              <w:rPr>
                                <w:lang w:val="en-GB"/>
                              </w:rPr>
                            </w:pPr>
                          </w:p>
                        </w:txbxContent>
                      </v:textbox>
                      <w10:wrap type="square" anchorx="margin"/>
                    </v:shape>
                  </w:pict>
                </mc:Fallback>
              </mc:AlternateContent>
            </w:r>
          </w:p>
          <w:p w14:paraId="1D7F4A2F" w14:textId="7B3A5167" w:rsidR="00D17949" w:rsidRDefault="00D17949" w:rsidP="00D17949">
            <w:pPr>
              <w:pStyle w:val="paragraph"/>
              <w:jc w:val="center"/>
              <w:rPr>
                <w:rFonts w:ascii="Open Sans" w:hAnsi="Open Sans" w:cs="Open Sans"/>
                <w:b/>
                <w:bCs/>
                <w:i/>
                <w:iCs/>
                <w:color w:val="0070C0"/>
                <w:lang w:val="en-AU"/>
              </w:rPr>
            </w:pPr>
          </w:p>
          <w:p w14:paraId="3B9E8A28" w14:textId="77777777" w:rsidR="00D17949" w:rsidRPr="00D17949" w:rsidRDefault="00D17949" w:rsidP="00D17949">
            <w:pPr>
              <w:pStyle w:val="paragraph"/>
              <w:jc w:val="center"/>
              <w:rPr>
                <w:rFonts w:ascii="Open Sans" w:hAnsi="Open Sans" w:cs="Open Sans"/>
                <w:b/>
                <w:bCs/>
                <w:i/>
                <w:iCs/>
                <w:color w:val="0070C0"/>
                <w:lang w:val="en-AU"/>
              </w:rPr>
            </w:pPr>
          </w:p>
          <w:p w14:paraId="33BF0404" w14:textId="77777777" w:rsidR="0075702D" w:rsidRDefault="0075702D" w:rsidP="00CC0420">
            <w:pPr>
              <w:pStyle w:val="paragraph"/>
              <w:jc w:val="both"/>
              <w:rPr>
                <w:rFonts w:ascii="Open Sans" w:hAnsi="Open Sans" w:cs="Open Sans"/>
                <w:color w:val="3B3838" w:themeColor="background2" w:themeShade="40"/>
                <w:lang w:val="en-AU"/>
              </w:rPr>
            </w:pPr>
          </w:p>
          <w:p w14:paraId="0F34CE5B" w14:textId="77777777" w:rsidR="0075702D" w:rsidRDefault="0075702D" w:rsidP="00CC0420">
            <w:pPr>
              <w:pStyle w:val="paragraph"/>
              <w:jc w:val="both"/>
              <w:rPr>
                <w:rFonts w:ascii="Open Sans" w:hAnsi="Open Sans" w:cs="Open Sans"/>
                <w:color w:val="3B3838" w:themeColor="background2" w:themeShade="40"/>
                <w:lang w:val="en-AU"/>
              </w:rPr>
            </w:pPr>
          </w:p>
          <w:p w14:paraId="4AE3F367" w14:textId="4209DB74" w:rsidR="008F4581" w:rsidRPr="00AB4331" w:rsidRDefault="00271078" w:rsidP="00CC0420">
            <w:pPr>
              <w:pStyle w:val="paragraph"/>
              <w:jc w:val="both"/>
              <w:rPr>
                <w:rFonts w:ascii="Open Sans" w:hAnsi="Open Sans" w:cs="Open Sans"/>
                <w:color w:val="3B3838" w:themeColor="background2" w:themeShade="40"/>
                <w:lang w:val="en-AU"/>
              </w:rPr>
            </w:pPr>
            <w:r w:rsidRPr="00AB4331">
              <w:rPr>
                <w:rFonts w:ascii="Open Sans" w:hAnsi="Open Sans" w:cs="Open Sans"/>
                <w:color w:val="3B3838" w:themeColor="background2" w:themeShade="40"/>
                <w:lang w:val="en-AU"/>
              </w:rPr>
              <w:t>As Joan Chittister reminds us, ‘Hospitality means we take people into the space that is ourselves—our lives, our minds, our hearts, our work, and our efforts. Hospitality is simply love on the loose.’</w:t>
            </w:r>
          </w:p>
        </w:tc>
      </w:tr>
    </w:tbl>
    <w:p w14:paraId="3B9BD4C5" w14:textId="77777777" w:rsidR="00EC646B" w:rsidRDefault="00EC646B" w:rsidP="00D17949">
      <w:pPr>
        <w:jc w:val="both"/>
        <w:rPr>
          <w:rFonts w:ascii="Open Sans" w:hAnsi="Open Sans" w:cs="Open Sans"/>
        </w:rPr>
      </w:pPr>
    </w:p>
    <w:p w14:paraId="77C33E1E" w14:textId="77777777" w:rsidR="00112E31" w:rsidRDefault="00112E31" w:rsidP="00D17949">
      <w:pPr>
        <w:jc w:val="both"/>
        <w:rPr>
          <w:rFonts w:ascii="Open Sans" w:hAnsi="Open Sans" w:cs="Open Sans"/>
        </w:rPr>
      </w:pPr>
    </w:p>
    <w:p w14:paraId="541EBCA9" w14:textId="77777777" w:rsidR="00112E31" w:rsidRDefault="00112E31" w:rsidP="00D17949">
      <w:pPr>
        <w:jc w:val="both"/>
        <w:rPr>
          <w:rFonts w:ascii="Open Sans" w:hAnsi="Open Sans" w:cs="Open Sans"/>
        </w:rPr>
      </w:pPr>
    </w:p>
    <w:p w14:paraId="244A9C11" w14:textId="77777777" w:rsidR="00112E31" w:rsidRDefault="00112E31" w:rsidP="00D17949">
      <w:pPr>
        <w:jc w:val="both"/>
        <w:rPr>
          <w:rFonts w:ascii="Open Sans" w:hAnsi="Open Sans" w:cs="Open Sans"/>
        </w:rPr>
      </w:pPr>
    </w:p>
    <w:p w14:paraId="2AD2D6F4" w14:textId="77777777" w:rsidR="00112E31" w:rsidRDefault="00112E31" w:rsidP="00D17949">
      <w:pPr>
        <w:jc w:val="both"/>
        <w:rPr>
          <w:rFonts w:ascii="Open Sans" w:hAnsi="Open Sans" w:cs="Open Sans"/>
        </w:rPr>
      </w:pPr>
    </w:p>
    <w:p w14:paraId="416B3E78" w14:textId="77777777" w:rsidR="00112E31" w:rsidRDefault="00112E31" w:rsidP="00D17949">
      <w:pPr>
        <w:jc w:val="both"/>
        <w:rPr>
          <w:rFonts w:ascii="Open Sans" w:hAnsi="Open Sans" w:cs="Open Sans"/>
        </w:rPr>
      </w:pPr>
    </w:p>
    <w:p w14:paraId="56F96B33" w14:textId="77777777" w:rsidR="00112E31" w:rsidRDefault="00112E31" w:rsidP="00D17949">
      <w:pPr>
        <w:jc w:val="both"/>
        <w:rPr>
          <w:rFonts w:ascii="Open Sans" w:hAnsi="Open Sans" w:cs="Open Sans"/>
        </w:rPr>
      </w:pPr>
    </w:p>
    <w:p w14:paraId="405C6214" w14:textId="77777777" w:rsidR="00112E31" w:rsidRDefault="00112E31" w:rsidP="00D17949">
      <w:pPr>
        <w:jc w:val="both"/>
        <w:rPr>
          <w:rFonts w:ascii="Open Sans" w:hAnsi="Open Sans" w:cs="Open Sans"/>
        </w:rPr>
      </w:pPr>
    </w:p>
    <w:p w14:paraId="2370358E" w14:textId="77777777" w:rsidR="00112E31" w:rsidRDefault="00112E31" w:rsidP="00D17949">
      <w:pPr>
        <w:jc w:val="both"/>
        <w:rPr>
          <w:rFonts w:ascii="Open Sans" w:hAnsi="Open Sans" w:cs="Open Sans"/>
        </w:rPr>
      </w:pPr>
    </w:p>
    <w:p w14:paraId="37DB385D" w14:textId="77777777" w:rsidR="00112E31" w:rsidRDefault="00112E31" w:rsidP="00D17949">
      <w:pPr>
        <w:jc w:val="both"/>
        <w:rPr>
          <w:rFonts w:ascii="Open Sans" w:hAnsi="Open Sans" w:cs="Open Sans"/>
        </w:rPr>
      </w:pPr>
    </w:p>
    <w:p w14:paraId="67BCD959" w14:textId="77777777" w:rsidR="00112E31" w:rsidRDefault="00112E31" w:rsidP="00D17949">
      <w:pPr>
        <w:jc w:val="both"/>
        <w:rPr>
          <w:rFonts w:ascii="Open Sans" w:hAnsi="Open Sans" w:cs="Open Sans"/>
        </w:rPr>
      </w:pPr>
    </w:p>
    <w:p w14:paraId="21768984" w14:textId="77777777" w:rsidR="00112E31" w:rsidRDefault="00112E31" w:rsidP="00D17949">
      <w:pPr>
        <w:jc w:val="both"/>
        <w:rPr>
          <w:rFonts w:ascii="Open Sans" w:hAnsi="Open Sans" w:cs="Open Sans"/>
        </w:rPr>
      </w:pPr>
    </w:p>
    <w:p w14:paraId="4959C283" w14:textId="77777777" w:rsidR="00112E31" w:rsidRDefault="00112E31" w:rsidP="00D17949">
      <w:pPr>
        <w:jc w:val="both"/>
        <w:rPr>
          <w:rFonts w:ascii="Open Sans" w:hAnsi="Open Sans" w:cs="Open Sans"/>
        </w:rPr>
      </w:pPr>
    </w:p>
    <w:p w14:paraId="606F5F2F" w14:textId="77777777" w:rsidR="00112E31" w:rsidRDefault="00112E31" w:rsidP="00D17949">
      <w:pPr>
        <w:jc w:val="both"/>
        <w:rPr>
          <w:rFonts w:ascii="Open Sans" w:hAnsi="Open Sans" w:cs="Open Sans"/>
        </w:rPr>
      </w:pPr>
    </w:p>
    <w:p w14:paraId="3B14DCCC" w14:textId="77777777" w:rsidR="00112E31" w:rsidRDefault="00112E31" w:rsidP="00D17949">
      <w:pPr>
        <w:jc w:val="both"/>
        <w:rPr>
          <w:rFonts w:ascii="Open Sans" w:hAnsi="Open Sans" w:cs="Open Sans"/>
        </w:rPr>
      </w:pPr>
    </w:p>
    <w:p w14:paraId="56197FD1" w14:textId="77777777" w:rsidR="00112E31" w:rsidRDefault="00112E31" w:rsidP="00D17949">
      <w:pPr>
        <w:jc w:val="both"/>
        <w:rPr>
          <w:rFonts w:ascii="Open Sans" w:hAnsi="Open Sans" w:cs="Open Sans"/>
        </w:rPr>
      </w:pPr>
    </w:p>
    <w:p w14:paraId="35FDCB46" w14:textId="77777777" w:rsidR="00112E31" w:rsidRDefault="00112E31" w:rsidP="00D17949">
      <w:pPr>
        <w:jc w:val="both"/>
        <w:rPr>
          <w:rFonts w:ascii="Open Sans" w:hAnsi="Open Sans" w:cs="Open Sans"/>
        </w:rPr>
      </w:pPr>
    </w:p>
    <w:p w14:paraId="1F8E3E89" w14:textId="77777777" w:rsidR="00112E31" w:rsidRDefault="00112E31" w:rsidP="00D17949">
      <w:pPr>
        <w:jc w:val="both"/>
        <w:rPr>
          <w:rFonts w:ascii="Open Sans" w:hAnsi="Open Sans" w:cs="Open Sans"/>
        </w:rPr>
      </w:pPr>
    </w:p>
    <w:p w14:paraId="75B4EDA3" w14:textId="77777777" w:rsidR="00112E31" w:rsidRDefault="00112E31" w:rsidP="00D17949">
      <w:pPr>
        <w:jc w:val="both"/>
        <w:rPr>
          <w:rFonts w:ascii="Open Sans" w:hAnsi="Open Sans" w:cs="Open Sans"/>
        </w:rPr>
      </w:pPr>
    </w:p>
    <w:p w14:paraId="636B086F" w14:textId="77777777" w:rsidR="00112E31" w:rsidRPr="00112E31" w:rsidRDefault="00112E31" w:rsidP="00A15D53">
      <w:pPr>
        <w:ind w:hanging="426"/>
        <w:jc w:val="both"/>
        <w:rPr>
          <w:rFonts w:ascii="Open Sans" w:hAnsi="Open Sans" w:cs="Open Sans"/>
          <w:b/>
          <w:bCs/>
          <w:color w:val="1F3864"/>
          <w:sz w:val="32"/>
          <w:szCs w:val="32"/>
        </w:rPr>
      </w:pPr>
      <w:r w:rsidRPr="00112E31">
        <w:rPr>
          <w:rFonts w:ascii="Open Sans" w:hAnsi="Open Sans" w:cs="Open Sans"/>
          <w:b/>
          <w:bCs/>
          <w:color w:val="1F3864"/>
          <w:sz w:val="32"/>
          <w:szCs w:val="32"/>
        </w:rPr>
        <w:lastRenderedPageBreak/>
        <w:t>References</w:t>
      </w:r>
    </w:p>
    <w:p w14:paraId="1C2F6C1C" w14:textId="77777777" w:rsidR="00112E31" w:rsidRPr="00112E31" w:rsidRDefault="00112E31" w:rsidP="00112E31">
      <w:pPr>
        <w:jc w:val="both"/>
        <w:rPr>
          <w:rFonts w:ascii="Open Sans" w:hAnsi="Open Sans" w:cs="Open Sans"/>
        </w:rPr>
      </w:pPr>
    </w:p>
    <w:p w14:paraId="62532338" w14:textId="77777777" w:rsidR="00112E31" w:rsidRPr="00112E31" w:rsidRDefault="00112E31" w:rsidP="00112E31">
      <w:pPr>
        <w:ind w:left="-426"/>
        <w:rPr>
          <w:rFonts w:ascii="Open Sans" w:hAnsi="Open Sans" w:cs="Open Sans"/>
        </w:rPr>
      </w:pPr>
      <w:r w:rsidRPr="00112E31">
        <w:rPr>
          <w:rFonts w:ascii="Open Sans" w:hAnsi="Open Sans" w:cs="Open Sans"/>
          <w:i/>
          <w:iCs/>
        </w:rPr>
        <w:t>As One Voice Hymnals | Willow Publishing</w:t>
      </w:r>
      <w:r w:rsidRPr="00112E31">
        <w:rPr>
          <w:rFonts w:ascii="Open Sans" w:hAnsi="Open Sans" w:cs="Open Sans"/>
        </w:rPr>
        <w:t xml:space="preserve">. (n.d.). Retrieved 26 June 2026, from </w:t>
      </w:r>
      <w:hyperlink r:id="rId10" w:history="1">
        <w:r w:rsidRPr="00112E31">
          <w:rPr>
            <w:rFonts w:ascii="Open Sans" w:hAnsi="Open Sans" w:cs="Open Sans"/>
            <w:color w:val="0563C1"/>
            <w:u w:val="single"/>
          </w:rPr>
          <w:t>https://willowpublishing.com.au/wp-content/uploads/2021/08/AOV-Vol.1-Contents.pdf</w:t>
        </w:r>
      </w:hyperlink>
    </w:p>
    <w:p w14:paraId="2A7B0C43" w14:textId="77777777" w:rsidR="00112E31" w:rsidRPr="00112E31" w:rsidRDefault="00112E31" w:rsidP="00112E31">
      <w:pPr>
        <w:ind w:left="-426"/>
        <w:rPr>
          <w:rFonts w:ascii="Open Sans" w:hAnsi="Open Sans" w:cs="Open Sans"/>
        </w:rPr>
      </w:pPr>
    </w:p>
    <w:p w14:paraId="4D9235EA" w14:textId="77777777" w:rsidR="00112E31" w:rsidRPr="00112E31" w:rsidRDefault="00112E31" w:rsidP="00112E31">
      <w:pPr>
        <w:ind w:left="-426"/>
        <w:rPr>
          <w:rFonts w:ascii="Open Sans" w:hAnsi="Open Sans" w:cs="Open Sans"/>
        </w:rPr>
      </w:pPr>
      <w:r w:rsidRPr="00112E31">
        <w:rPr>
          <w:rFonts w:ascii="Open Sans" w:hAnsi="Open Sans" w:cs="Open Sans"/>
        </w:rPr>
        <w:t xml:space="preserve">Bergmann, C. (2026, April 17). 20th Sunday in Ordinary Time, Year A. </w:t>
      </w:r>
      <w:r w:rsidRPr="00112E31">
        <w:rPr>
          <w:rFonts w:ascii="Open Sans" w:hAnsi="Open Sans" w:cs="Open Sans"/>
          <w:i/>
          <w:iCs/>
        </w:rPr>
        <w:t>The Summit Online</w:t>
      </w:r>
      <w:r w:rsidRPr="00112E31">
        <w:rPr>
          <w:rFonts w:ascii="Open Sans" w:hAnsi="Open Sans" w:cs="Open Sans"/>
        </w:rPr>
        <w:t xml:space="preserve">. </w:t>
      </w:r>
      <w:hyperlink r:id="rId11" w:history="1">
        <w:r w:rsidRPr="00112E31">
          <w:rPr>
            <w:rFonts w:ascii="Open Sans" w:hAnsi="Open Sans" w:cs="Open Sans"/>
            <w:color w:val="0563C1"/>
            <w:u w:val="single"/>
          </w:rPr>
          <w:t>https://summit.melbournecatholic.org/exploring-the-word/2026/20th-sunday-in-ordinary-time-year-a-4/</w:t>
        </w:r>
      </w:hyperlink>
    </w:p>
    <w:p w14:paraId="7D2B2819" w14:textId="77777777" w:rsidR="00112E31" w:rsidRPr="00112E31" w:rsidRDefault="00112E31" w:rsidP="00112E31">
      <w:pPr>
        <w:ind w:left="-426"/>
        <w:rPr>
          <w:rFonts w:ascii="Open Sans" w:hAnsi="Open Sans" w:cs="Open Sans"/>
        </w:rPr>
      </w:pPr>
    </w:p>
    <w:p w14:paraId="7BAE3BF8" w14:textId="77777777" w:rsidR="00112E31" w:rsidRPr="00112E31" w:rsidRDefault="00112E31" w:rsidP="00112E31">
      <w:pPr>
        <w:ind w:left="-426"/>
        <w:rPr>
          <w:rFonts w:ascii="Open Sans" w:hAnsi="Open Sans" w:cs="Open Sans"/>
        </w:rPr>
      </w:pPr>
      <w:r w:rsidRPr="00112E31">
        <w:rPr>
          <w:rFonts w:ascii="Open Sans" w:hAnsi="Open Sans" w:cs="Open Sans"/>
        </w:rPr>
        <w:t xml:space="preserve">Chittister, J. (1995). </w:t>
      </w:r>
      <w:r w:rsidRPr="00112E31">
        <w:rPr>
          <w:rFonts w:ascii="Open Sans" w:hAnsi="Open Sans" w:cs="Open Sans"/>
          <w:i/>
          <w:iCs/>
        </w:rPr>
        <w:t>In a high spiritual season</w:t>
      </w:r>
      <w:r w:rsidRPr="00112E31">
        <w:rPr>
          <w:rFonts w:ascii="Open Sans" w:hAnsi="Open Sans" w:cs="Open Sans"/>
        </w:rPr>
        <w:t xml:space="preserve"> (1st ed). Triumph Books.</w:t>
      </w:r>
    </w:p>
    <w:p w14:paraId="663F80B8" w14:textId="77777777" w:rsidR="00112E31" w:rsidRPr="00112E31" w:rsidRDefault="00112E31" w:rsidP="00112E31">
      <w:pPr>
        <w:ind w:left="-426"/>
        <w:rPr>
          <w:rFonts w:ascii="Open Sans" w:hAnsi="Open Sans" w:cs="Open Sans"/>
        </w:rPr>
      </w:pPr>
    </w:p>
    <w:p w14:paraId="2D39F4C7" w14:textId="77777777" w:rsidR="00112E31" w:rsidRPr="00112E31" w:rsidRDefault="00112E31" w:rsidP="00112E31">
      <w:pPr>
        <w:ind w:left="-426"/>
        <w:rPr>
          <w:rFonts w:ascii="Open Sans" w:hAnsi="Open Sans" w:cs="Open Sans"/>
        </w:rPr>
      </w:pPr>
      <w:r w:rsidRPr="00112E31">
        <w:rPr>
          <w:rFonts w:ascii="Open Sans" w:hAnsi="Open Sans" w:cs="Open Sans"/>
        </w:rPr>
        <w:t xml:space="preserve">Commentary on Matthew </w:t>
      </w:r>
      <w:proofErr w:type="gramStart"/>
      <w:r w:rsidRPr="00112E31">
        <w:rPr>
          <w:rFonts w:ascii="Open Sans" w:hAnsi="Open Sans" w:cs="Open Sans"/>
        </w:rPr>
        <w:t>15:[</w:t>
      </w:r>
      <w:proofErr w:type="gramEnd"/>
      <w:r w:rsidRPr="00112E31">
        <w:rPr>
          <w:rFonts w:ascii="Open Sans" w:hAnsi="Open Sans" w:cs="Open Sans"/>
        </w:rPr>
        <w:t xml:space="preserve">10-20] 21-28. (2014, August 17). </w:t>
      </w:r>
      <w:r w:rsidRPr="00112E31">
        <w:rPr>
          <w:rFonts w:ascii="Open Sans" w:hAnsi="Open Sans" w:cs="Open Sans"/>
          <w:i/>
          <w:iCs/>
        </w:rPr>
        <w:t>Working Preacher from Luther Seminary</w:t>
      </w:r>
      <w:r w:rsidRPr="00112E31">
        <w:rPr>
          <w:rFonts w:ascii="Open Sans" w:hAnsi="Open Sans" w:cs="Open Sans"/>
        </w:rPr>
        <w:t xml:space="preserve">. </w:t>
      </w:r>
      <w:hyperlink r:id="rId12" w:history="1">
        <w:r w:rsidRPr="00112E31">
          <w:rPr>
            <w:rFonts w:ascii="Open Sans" w:hAnsi="Open Sans" w:cs="Open Sans"/>
            <w:color w:val="0563C1"/>
            <w:u w:val="single"/>
          </w:rPr>
          <w:t>https://www.workingpreacher.org/commentaries/revised-common-lectionary/ordinary-20/commentary-on-matthew-1510-20-21-28-5</w:t>
        </w:r>
      </w:hyperlink>
    </w:p>
    <w:p w14:paraId="23703948" w14:textId="77777777" w:rsidR="00112E31" w:rsidRPr="00112E31" w:rsidRDefault="00112E31" w:rsidP="00112E31">
      <w:pPr>
        <w:ind w:left="-426"/>
        <w:jc w:val="both"/>
        <w:rPr>
          <w:rFonts w:ascii="Open Sans" w:hAnsi="Open Sans" w:cs="Open Sans"/>
        </w:rPr>
      </w:pPr>
    </w:p>
    <w:p w14:paraId="23524178" w14:textId="77777777" w:rsidR="00112E31" w:rsidRPr="00112E31" w:rsidRDefault="00112E31" w:rsidP="00112E31">
      <w:pPr>
        <w:ind w:left="-426"/>
        <w:rPr>
          <w:rFonts w:ascii="Open Sans" w:hAnsi="Open Sans" w:cs="Open Sans"/>
        </w:rPr>
      </w:pPr>
      <w:r w:rsidRPr="00112E31">
        <w:rPr>
          <w:rFonts w:ascii="Open Sans" w:hAnsi="Open Sans" w:cs="Open Sans"/>
        </w:rPr>
        <w:t xml:space="preserve">Everywhere, A. theology. (2024, June 17). Matthew 15:21-28 (Jesus and the Canaanite Woman). </w:t>
      </w:r>
      <w:r w:rsidRPr="00112E31">
        <w:rPr>
          <w:rFonts w:ascii="Open Sans" w:hAnsi="Open Sans" w:cs="Open Sans"/>
          <w:i/>
          <w:iCs/>
        </w:rPr>
        <w:t>Theology Everywhere</w:t>
      </w:r>
      <w:r w:rsidRPr="00112E31">
        <w:rPr>
          <w:rFonts w:ascii="Open Sans" w:hAnsi="Open Sans" w:cs="Open Sans"/>
        </w:rPr>
        <w:t xml:space="preserve">. </w:t>
      </w:r>
      <w:hyperlink r:id="rId13" w:history="1">
        <w:r w:rsidRPr="00112E31">
          <w:rPr>
            <w:rFonts w:ascii="Open Sans" w:hAnsi="Open Sans" w:cs="Open Sans"/>
            <w:color w:val="0563C1"/>
            <w:u w:val="single"/>
          </w:rPr>
          <w:t>https://theologyeverywhere.org/2024/06/17/matthew-1521-28-jesus-and-the-canaanite-woman/</w:t>
        </w:r>
      </w:hyperlink>
    </w:p>
    <w:p w14:paraId="25A668EB" w14:textId="77777777" w:rsidR="00112E31" w:rsidRPr="00112E31" w:rsidRDefault="00112E31" w:rsidP="00112E31">
      <w:pPr>
        <w:ind w:left="720" w:hanging="720"/>
        <w:jc w:val="both"/>
        <w:rPr>
          <w:rFonts w:ascii="Open Sans" w:hAnsi="Open Sans" w:cs="Open Sans"/>
        </w:rPr>
      </w:pPr>
    </w:p>
    <w:p w14:paraId="7C13CE6B" w14:textId="77777777" w:rsidR="00112E31" w:rsidRPr="00112E31" w:rsidRDefault="00112E31" w:rsidP="00112E31">
      <w:pPr>
        <w:ind w:left="-426"/>
        <w:jc w:val="both"/>
        <w:rPr>
          <w:rFonts w:ascii="Open Sans" w:hAnsi="Open Sans" w:cs="Open Sans"/>
        </w:rPr>
      </w:pPr>
      <w:r w:rsidRPr="00112E31">
        <w:rPr>
          <w:rFonts w:ascii="Open Sans" w:hAnsi="Open Sans" w:cs="Open Sans"/>
        </w:rPr>
        <w:t xml:space="preserve">Johnson, C. V., Chaput, A. T., </w:t>
      </w:r>
      <w:proofErr w:type="spellStart"/>
      <w:r w:rsidRPr="00112E31">
        <w:rPr>
          <w:rFonts w:ascii="Open Sans" w:hAnsi="Open Sans" w:cs="Open Sans"/>
        </w:rPr>
        <w:t>Ondrla</w:t>
      </w:r>
      <w:proofErr w:type="spellEnd"/>
      <w:r w:rsidRPr="00112E31">
        <w:rPr>
          <w:rFonts w:ascii="Open Sans" w:hAnsi="Open Sans" w:cs="Open Sans"/>
        </w:rPr>
        <w:t xml:space="preserve">, C., &amp; Philipps, J. (2020). </w:t>
      </w:r>
      <w:r w:rsidRPr="00112E31">
        <w:rPr>
          <w:rFonts w:ascii="Open Sans" w:hAnsi="Open Sans" w:cs="Open Sans"/>
          <w:i/>
          <w:iCs/>
        </w:rPr>
        <w:t>Celebrating the lectionary: Supplemental lectionary-based catechesis</w:t>
      </w:r>
      <w:r w:rsidRPr="00112E31">
        <w:rPr>
          <w:rFonts w:ascii="Open Sans" w:hAnsi="Open Sans" w:cs="Open Sans"/>
        </w:rPr>
        <w:t>. Garratt Publishing.</w:t>
      </w:r>
    </w:p>
    <w:p w14:paraId="1EE2D0EA" w14:textId="77777777" w:rsidR="00112E31" w:rsidRPr="00112E31" w:rsidRDefault="00112E31" w:rsidP="00112E31">
      <w:pPr>
        <w:ind w:left="-426"/>
        <w:jc w:val="both"/>
        <w:rPr>
          <w:rFonts w:ascii="Open Sans" w:hAnsi="Open Sans" w:cs="Open Sans"/>
        </w:rPr>
      </w:pPr>
    </w:p>
    <w:p w14:paraId="7E75662A" w14:textId="77777777" w:rsidR="00112E31" w:rsidRPr="00112E31" w:rsidRDefault="00112E31" w:rsidP="00112E31">
      <w:pPr>
        <w:ind w:left="-426"/>
        <w:rPr>
          <w:rFonts w:ascii="Open Sans" w:hAnsi="Open Sans" w:cs="Open Sans"/>
        </w:rPr>
      </w:pPr>
      <w:r w:rsidRPr="00112E31">
        <w:rPr>
          <w:rFonts w:ascii="Open Sans" w:hAnsi="Open Sans" w:cs="Open Sans"/>
        </w:rPr>
        <w:t xml:space="preserve">Rigdon, P. (n.d.). </w:t>
      </w:r>
      <w:r w:rsidRPr="00112E31">
        <w:rPr>
          <w:rFonts w:ascii="Open Sans" w:hAnsi="Open Sans" w:cs="Open Sans"/>
          <w:i/>
          <w:iCs/>
        </w:rPr>
        <w:t>Digging Deeper into Scripture: Matthew 15:21–28</w:t>
      </w:r>
      <w:r w:rsidRPr="00112E31">
        <w:rPr>
          <w:rFonts w:ascii="Open Sans" w:hAnsi="Open Sans" w:cs="Open Sans"/>
        </w:rPr>
        <w:t xml:space="preserve">. Retrieved 25 June 2026, from </w:t>
      </w:r>
      <w:hyperlink r:id="rId14" w:history="1">
        <w:r w:rsidRPr="00112E31">
          <w:rPr>
            <w:rFonts w:ascii="Open Sans" w:hAnsi="Open Sans" w:cs="Open Sans"/>
            <w:color w:val="0563C1"/>
            <w:u w:val="single"/>
          </w:rPr>
          <w:t>https://blog.cph.org/study/digging-deeper-into-scripture-matthew-1521-28</w:t>
        </w:r>
      </w:hyperlink>
    </w:p>
    <w:p w14:paraId="78DD4C32" w14:textId="77777777" w:rsidR="00112E31" w:rsidRPr="00112E31" w:rsidRDefault="00112E31" w:rsidP="00112E31">
      <w:pPr>
        <w:ind w:left="-426"/>
        <w:rPr>
          <w:rFonts w:ascii="Open Sans" w:hAnsi="Open Sans" w:cs="Open Sans"/>
        </w:rPr>
      </w:pPr>
    </w:p>
    <w:p w14:paraId="5CC10C94" w14:textId="77777777" w:rsidR="00112E31" w:rsidRDefault="00112E31" w:rsidP="00112E31">
      <w:pPr>
        <w:ind w:left="720" w:hanging="720"/>
        <w:rPr>
          <w:rFonts w:ascii="Open Sans" w:hAnsi="Open Sans" w:cs="Open Sans"/>
        </w:rPr>
      </w:pPr>
    </w:p>
    <w:p w14:paraId="6B0C4E02" w14:textId="77777777" w:rsidR="00D81C87" w:rsidRDefault="00D81C87" w:rsidP="00112E31">
      <w:pPr>
        <w:ind w:left="720" w:hanging="720"/>
        <w:rPr>
          <w:rFonts w:ascii="Open Sans" w:hAnsi="Open Sans" w:cs="Open Sans"/>
        </w:rPr>
      </w:pPr>
    </w:p>
    <w:p w14:paraId="38A40337" w14:textId="77777777" w:rsidR="00D81C87" w:rsidRPr="00112E31" w:rsidRDefault="00D81C87" w:rsidP="00112E31">
      <w:pPr>
        <w:ind w:left="720" w:hanging="720"/>
        <w:rPr>
          <w:rFonts w:ascii="Open Sans" w:hAnsi="Open Sans" w:cs="Open Sans"/>
        </w:rPr>
      </w:pPr>
    </w:p>
    <w:p w14:paraId="750C71B0" w14:textId="77777777" w:rsidR="00112E31" w:rsidRPr="00112E31" w:rsidRDefault="00112E31" w:rsidP="00112E31">
      <w:pPr>
        <w:ind w:left="720" w:hanging="720"/>
        <w:jc w:val="both"/>
        <w:rPr>
          <w:rFonts w:ascii="Open Sans" w:hAnsi="Open Sans" w:cs="Open Sans"/>
        </w:rPr>
      </w:pPr>
    </w:p>
    <w:p w14:paraId="79726AAA" w14:textId="77777777" w:rsidR="00112E31" w:rsidRPr="00112E31" w:rsidRDefault="00112E31" w:rsidP="00112E31">
      <w:pPr>
        <w:ind w:left="720" w:hanging="720"/>
        <w:jc w:val="both"/>
        <w:rPr>
          <w:rFonts w:ascii="Open Sans" w:hAnsi="Open Sans" w:cs="Open Sans"/>
        </w:rPr>
      </w:pPr>
    </w:p>
    <w:p w14:paraId="3FE42B74" w14:textId="77777777" w:rsidR="00D81C87" w:rsidRPr="00D81C87" w:rsidRDefault="00D81C87" w:rsidP="00D81C87">
      <w:pPr>
        <w:jc w:val="center"/>
        <w:rPr>
          <w:rFonts w:ascii="Open Sans" w:hAnsi="Open Sans" w:cs="Open Sans"/>
          <w:b/>
          <w:bCs/>
          <w:color w:val="3B3838"/>
        </w:rPr>
      </w:pPr>
      <w:bookmarkStart w:id="1" w:name="_Hlk152145322"/>
      <w:r w:rsidRPr="00D81C87">
        <w:rPr>
          <w:rFonts w:ascii="Open Sans" w:hAnsi="Open Sans" w:cs="Open Sans"/>
          <w:b/>
          <w:bCs/>
          <w:color w:val="3B3838"/>
        </w:rPr>
        <w:t>Parish Renewal Team</w:t>
      </w:r>
    </w:p>
    <w:p w14:paraId="2F63DFA0" w14:textId="77777777" w:rsidR="00D81C87" w:rsidRDefault="00D81C87" w:rsidP="00D81C87">
      <w:pPr>
        <w:jc w:val="center"/>
        <w:rPr>
          <w:rFonts w:ascii="Open Sans" w:hAnsi="Open Sans" w:cs="Open Sans"/>
          <w:b/>
          <w:bCs/>
          <w:color w:val="3B3838"/>
        </w:rPr>
      </w:pPr>
      <w:r w:rsidRPr="00D81C87">
        <w:rPr>
          <w:rFonts w:ascii="Open Sans" w:hAnsi="Open Sans" w:cs="Open Sans"/>
          <w:b/>
          <w:bCs/>
          <w:color w:val="3B3838"/>
        </w:rPr>
        <w:t>450 Hay Street, Perth</w:t>
      </w:r>
    </w:p>
    <w:p w14:paraId="5CAABD93" w14:textId="7E52AE6E" w:rsidR="00D81C87" w:rsidRPr="00D81C87" w:rsidRDefault="00D81C87" w:rsidP="00D81C87">
      <w:pPr>
        <w:jc w:val="center"/>
        <w:rPr>
          <w:rFonts w:ascii="Open Sans" w:hAnsi="Open Sans" w:cs="Open Sans"/>
          <w:b/>
          <w:bCs/>
          <w:color w:val="3B3838"/>
        </w:rPr>
      </w:pPr>
      <w:r>
        <w:rPr>
          <w:rFonts w:ascii="Open Sans" w:hAnsi="Open Sans" w:cs="Open Sans"/>
          <w:b/>
          <w:bCs/>
          <w:color w:val="3B3838"/>
        </w:rPr>
        <w:t xml:space="preserve">Ph: </w:t>
      </w:r>
      <w:r w:rsidR="00A15D53">
        <w:rPr>
          <w:rFonts w:ascii="Open Sans" w:hAnsi="Open Sans" w:cs="Open Sans"/>
          <w:b/>
          <w:bCs/>
          <w:color w:val="3B3838"/>
        </w:rPr>
        <w:t>6104 3699</w:t>
      </w:r>
      <w:r w:rsidR="00212804">
        <w:rPr>
          <w:rFonts w:ascii="Open Sans" w:hAnsi="Open Sans" w:cs="Open Sans"/>
          <w:b/>
          <w:bCs/>
          <w:color w:val="3B3838"/>
        </w:rPr>
        <w:t xml:space="preserve"> Tues - Thurs</w:t>
      </w:r>
    </w:p>
    <w:bookmarkEnd w:id="1"/>
    <w:p w14:paraId="2586D8D7" w14:textId="77777777" w:rsidR="00D81C87" w:rsidRPr="00D81C87" w:rsidRDefault="00D81C87" w:rsidP="00D81C87">
      <w:pPr>
        <w:jc w:val="center"/>
        <w:rPr>
          <w:rFonts w:ascii="Open Sans" w:hAnsi="Open Sans" w:cs="Open Sans"/>
          <w:b/>
          <w:bCs/>
        </w:rPr>
      </w:pPr>
      <w:r w:rsidRPr="00D81C87">
        <w:fldChar w:fldCharType="begin"/>
      </w:r>
      <w:r w:rsidRPr="00D81C87">
        <w:instrText>HYPERLINK "http://www.parishrenewal.com.au" \h</w:instrText>
      </w:r>
      <w:r w:rsidRPr="00D81C87">
        <w:fldChar w:fldCharType="separate"/>
      </w:r>
      <w:r w:rsidRPr="00D81C87">
        <w:rPr>
          <w:rFonts w:ascii="Open Sans" w:hAnsi="Open Sans" w:cs="Open Sans"/>
          <w:b/>
          <w:bCs/>
          <w:color w:val="0563C1"/>
          <w:u w:val="single"/>
        </w:rPr>
        <w:t>www.parishrenewal.com.au</w:t>
      </w:r>
      <w:r w:rsidRPr="00D81C87">
        <w:fldChar w:fldCharType="end"/>
      </w:r>
    </w:p>
    <w:p w14:paraId="4139702B" w14:textId="77777777" w:rsidR="00D81C87" w:rsidRPr="00D81C87" w:rsidRDefault="00D81C87" w:rsidP="00D81C87">
      <w:pPr>
        <w:jc w:val="both"/>
        <w:rPr>
          <w:rFonts w:ascii="Open Sans" w:hAnsi="Open Sans" w:cs="Open Sans"/>
          <w:b/>
          <w:bCs/>
        </w:rPr>
      </w:pPr>
    </w:p>
    <w:p w14:paraId="3572F42B" w14:textId="77777777" w:rsidR="00112E31" w:rsidRPr="00112E31" w:rsidRDefault="00112E31" w:rsidP="00112E31">
      <w:pPr>
        <w:spacing w:after="160" w:line="278" w:lineRule="auto"/>
        <w:rPr>
          <w:rFonts w:ascii="Aptos" w:eastAsia="Aptos" w:hAnsi="Aptos"/>
          <w:kern w:val="2"/>
          <w:lang w:eastAsia="en-US"/>
          <w14:ligatures w14:val="standardContextual"/>
        </w:rPr>
      </w:pPr>
    </w:p>
    <w:p w14:paraId="542D282C" w14:textId="77777777" w:rsidR="00112E31" w:rsidRPr="00AB4331" w:rsidRDefault="00112E31" w:rsidP="00D17949">
      <w:pPr>
        <w:jc w:val="both"/>
        <w:rPr>
          <w:rFonts w:ascii="Open Sans" w:hAnsi="Open Sans" w:cs="Open Sans"/>
        </w:rPr>
      </w:pPr>
    </w:p>
    <w:sectPr w:rsidR="00112E31" w:rsidRPr="00AB4331" w:rsidSect="00DF3420">
      <w:headerReference w:type="default" r:id="rId15"/>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185CB" w14:textId="77777777" w:rsidR="002B610F" w:rsidRDefault="002B610F">
      <w:r>
        <w:separator/>
      </w:r>
    </w:p>
  </w:endnote>
  <w:endnote w:type="continuationSeparator" w:id="0">
    <w:p w14:paraId="0704FCDD" w14:textId="77777777" w:rsidR="002B610F" w:rsidRDefault="002B6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20002A87" w:usb1="00000000" w:usb2="00000000" w:usb3="00000000" w:csb0="000001FF" w:csb1="00000000"/>
  </w:font>
  <w:font w:name="Open Sans">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54C45" w14:textId="77777777" w:rsidR="002B610F" w:rsidRDefault="002B610F">
      <w:r>
        <w:separator/>
      </w:r>
    </w:p>
  </w:footnote>
  <w:footnote w:type="continuationSeparator" w:id="0">
    <w:p w14:paraId="5C5E549C" w14:textId="77777777" w:rsidR="002B610F" w:rsidRDefault="002B61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78424" w14:textId="69439731" w:rsidR="00D17949" w:rsidRDefault="00D17949" w:rsidP="00D17949">
    <w:pPr>
      <w:pStyle w:val="Header"/>
      <w:jc w:val="center"/>
    </w:pPr>
    <w:r>
      <w:rPr>
        <w:noProof/>
        <w14:ligatures w14:val="standardContextual"/>
      </w:rPr>
      <w:drawing>
        <wp:inline distT="0" distB="0" distL="0" distR="0" wp14:anchorId="2BEAFCFB" wp14:editId="70F7EC51">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3C3B07A6"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A5575"/>
    <w:multiLevelType w:val="multilevel"/>
    <w:tmpl w:val="65EA3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EE5514"/>
    <w:multiLevelType w:val="hybridMultilevel"/>
    <w:tmpl w:val="C960E122"/>
    <w:lvl w:ilvl="0" w:tplc="F768E9B4">
      <w:start w:val="1"/>
      <w:numFmt w:val="decimal"/>
      <w:lvlText w:val="%1."/>
      <w:lvlJc w:val="left"/>
      <w:pPr>
        <w:ind w:left="360" w:hanging="360"/>
      </w:pPr>
      <w:rPr>
        <w:b w:val="0"/>
        <w:bCs w:val="0"/>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4F00CEE"/>
    <w:multiLevelType w:val="multilevel"/>
    <w:tmpl w:val="CD221DC2"/>
    <w:styleLink w:val="CurrentList1"/>
    <w:lvl w:ilvl="0">
      <w:start w:val="1"/>
      <w:numFmt w:val="decimal"/>
      <w:lvlText w:val="%1."/>
      <w:lvlJc w:val="left"/>
      <w:pPr>
        <w:tabs>
          <w:tab w:val="num" w:pos="502"/>
        </w:tabs>
        <w:ind w:left="502" w:hanging="360"/>
      </w:pPr>
    </w:lvl>
    <w:lvl w:ilvl="1">
      <w:start w:val="1"/>
      <w:numFmt w:val="decimal"/>
      <w:lvlText w:val="%2."/>
      <w:lvlJc w:val="left"/>
      <w:pPr>
        <w:tabs>
          <w:tab w:val="num" w:pos="1222"/>
        </w:tabs>
        <w:ind w:left="1222" w:hanging="360"/>
      </w:pPr>
    </w:lvl>
    <w:lvl w:ilvl="2">
      <w:start w:val="1"/>
      <w:numFmt w:val="decimal"/>
      <w:lvlText w:val="%3."/>
      <w:lvlJc w:val="left"/>
      <w:pPr>
        <w:tabs>
          <w:tab w:val="num" w:pos="1942"/>
        </w:tabs>
        <w:ind w:left="1942" w:hanging="360"/>
      </w:pPr>
    </w:lvl>
    <w:lvl w:ilvl="3">
      <w:start w:val="1"/>
      <w:numFmt w:val="decimal"/>
      <w:lvlText w:val="%4."/>
      <w:lvlJc w:val="left"/>
      <w:pPr>
        <w:tabs>
          <w:tab w:val="num" w:pos="2662"/>
        </w:tabs>
        <w:ind w:left="2662" w:hanging="360"/>
      </w:pPr>
    </w:lvl>
    <w:lvl w:ilvl="4">
      <w:start w:val="1"/>
      <w:numFmt w:val="decimal"/>
      <w:lvlText w:val="%5."/>
      <w:lvlJc w:val="left"/>
      <w:pPr>
        <w:tabs>
          <w:tab w:val="num" w:pos="3382"/>
        </w:tabs>
        <w:ind w:left="3382" w:hanging="360"/>
      </w:pPr>
    </w:lvl>
    <w:lvl w:ilvl="5">
      <w:start w:val="1"/>
      <w:numFmt w:val="decimal"/>
      <w:lvlText w:val="%6."/>
      <w:lvlJc w:val="left"/>
      <w:pPr>
        <w:tabs>
          <w:tab w:val="num" w:pos="4102"/>
        </w:tabs>
        <w:ind w:left="4102" w:hanging="360"/>
      </w:pPr>
    </w:lvl>
    <w:lvl w:ilvl="6">
      <w:start w:val="1"/>
      <w:numFmt w:val="decimal"/>
      <w:lvlText w:val="%7."/>
      <w:lvlJc w:val="left"/>
      <w:pPr>
        <w:tabs>
          <w:tab w:val="num" w:pos="4822"/>
        </w:tabs>
        <w:ind w:left="4822" w:hanging="360"/>
      </w:pPr>
    </w:lvl>
    <w:lvl w:ilvl="7">
      <w:start w:val="1"/>
      <w:numFmt w:val="decimal"/>
      <w:lvlText w:val="%8."/>
      <w:lvlJc w:val="left"/>
      <w:pPr>
        <w:tabs>
          <w:tab w:val="num" w:pos="5542"/>
        </w:tabs>
        <w:ind w:left="5542" w:hanging="360"/>
      </w:pPr>
    </w:lvl>
    <w:lvl w:ilvl="8">
      <w:start w:val="1"/>
      <w:numFmt w:val="decimal"/>
      <w:lvlText w:val="%9."/>
      <w:lvlJc w:val="left"/>
      <w:pPr>
        <w:tabs>
          <w:tab w:val="num" w:pos="6262"/>
        </w:tabs>
        <w:ind w:left="6262" w:hanging="360"/>
      </w:pPr>
    </w:lvl>
  </w:abstractNum>
  <w:abstractNum w:abstractNumId="3"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4" w15:restartNumberingAfterBreak="0">
    <w:nsid w:val="471B11C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5" w15:restartNumberingAfterBreak="0">
    <w:nsid w:val="69727F13"/>
    <w:multiLevelType w:val="hybridMultilevel"/>
    <w:tmpl w:val="1E18F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9034739"/>
    <w:multiLevelType w:val="hybridMultilevel"/>
    <w:tmpl w:val="67F6E5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727648579">
    <w:abstractNumId w:val="2"/>
  </w:num>
  <w:num w:numId="2" w16cid:durableId="1352956933">
    <w:abstractNumId w:val="3"/>
  </w:num>
  <w:num w:numId="3" w16cid:durableId="54285088">
    <w:abstractNumId w:val="4"/>
  </w:num>
  <w:num w:numId="4" w16cid:durableId="1447919453">
    <w:abstractNumId w:val="5"/>
  </w:num>
  <w:num w:numId="5" w16cid:durableId="1785614529">
    <w:abstractNumId w:val="0"/>
  </w:num>
  <w:num w:numId="6" w16cid:durableId="1679623207">
    <w:abstractNumId w:val="1"/>
  </w:num>
  <w:num w:numId="7" w16cid:durableId="1754276889">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27C3F"/>
    <w:rsid w:val="000349F7"/>
    <w:rsid w:val="00036620"/>
    <w:rsid w:val="000406C3"/>
    <w:rsid w:val="000613DB"/>
    <w:rsid w:val="000642DB"/>
    <w:rsid w:val="00065B6D"/>
    <w:rsid w:val="00067C76"/>
    <w:rsid w:val="00070319"/>
    <w:rsid w:val="000707D4"/>
    <w:rsid w:val="00071162"/>
    <w:rsid w:val="0007224A"/>
    <w:rsid w:val="00073409"/>
    <w:rsid w:val="0007424D"/>
    <w:rsid w:val="00076A56"/>
    <w:rsid w:val="00077838"/>
    <w:rsid w:val="00077A7F"/>
    <w:rsid w:val="00080324"/>
    <w:rsid w:val="0008212E"/>
    <w:rsid w:val="00085440"/>
    <w:rsid w:val="00085898"/>
    <w:rsid w:val="00086630"/>
    <w:rsid w:val="00093239"/>
    <w:rsid w:val="0009645F"/>
    <w:rsid w:val="000A1566"/>
    <w:rsid w:val="000A214B"/>
    <w:rsid w:val="000A555F"/>
    <w:rsid w:val="000B24E8"/>
    <w:rsid w:val="000B769A"/>
    <w:rsid w:val="000B7FDC"/>
    <w:rsid w:val="000C5E87"/>
    <w:rsid w:val="000D173B"/>
    <w:rsid w:val="000E2EF6"/>
    <w:rsid w:val="000E5436"/>
    <w:rsid w:val="000E5F2A"/>
    <w:rsid w:val="000F4408"/>
    <w:rsid w:val="000F63FE"/>
    <w:rsid w:val="000F7413"/>
    <w:rsid w:val="00101993"/>
    <w:rsid w:val="00103608"/>
    <w:rsid w:val="0010761F"/>
    <w:rsid w:val="00112E31"/>
    <w:rsid w:val="00113C47"/>
    <w:rsid w:val="00114589"/>
    <w:rsid w:val="00115832"/>
    <w:rsid w:val="001319C1"/>
    <w:rsid w:val="001412DB"/>
    <w:rsid w:val="00142A29"/>
    <w:rsid w:val="00146683"/>
    <w:rsid w:val="001526FD"/>
    <w:rsid w:val="00152ED4"/>
    <w:rsid w:val="001647EC"/>
    <w:rsid w:val="001656D6"/>
    <w:rsid w:val="00170F87"/>
    <w:rsid w:val="0017150C"/>
    <w:rsid w:val="00175A42"/>
    <w:rsid w:val="0018083B"/>
    <w:rsid w:val="001902DD"/>
    <w:rsid w:val="001925C5"/>
    <w:rsid w:val="00193C8E"/>
    <w:rsid w:val="00195D59"/>
    <w:rsid w:val="001A0104"/>
    <w:rsid w:val="001A1D6D"/>
    <w:rsid w:val="001B7025"/>
    <w:rsid w:val="001B7668"/>
    <w:rsid w:val="001C7AD5"/>
    <w:rsid w:val="001D15AA"/>
    <w:rsid w:val="001D5159"/>
    <w:rsid w:val="001D77BC"/>
    <w:rsid w:val="001D7B3F"/>
    <w:rsid w:val="001E266E"/>
    <w:rsid w:val="001E3709"/>
    <w:rsid w:val="001F15EE"/>
    <w:rsid w:val="001F52E7"/>
    <w:rsid w:val="001F5B79"/>
    <w:rsid w:val="001F764E"/>
    <w:rsid w:val="00202824"/>
    <w:rsid w:val="00202925"/>
    <w:rsid w:val="002041B5"/>
    <w:rsid w:val="00210AEC"/>
    <w:rsid w:val="00212804"/>
    <w:rsid w:val="0021321E"/>
    <w:rsid w:val="00215646"/>
    <w:rsid w:val="002212B4"/>
    <w:rsid w:val="00226475"/>
    <w:rsid w:val="00226CDD"/>
    <w:rsid w:val="00226FE4"/>
    <w:rsid w:val="00230682"/>
    <w:rsid w:val="00230852"/>
    <w:rsid w:val="00241F7B"/>
    <w:rsid w:val="00245362"/>
    <w:rsid w:val="00247201"/>
    <w:rsid w:val="002475FB"/>
    <w:rsid w:val="002500E1"/>
    <w:rsid w:val="00255A8E"/>
    <w:rsid w:val="0025684C"/>
    <w:rsid w:val="00257105"/>
    <w:rsid w:val="00261F87"/>
    <w:rsid w:val="00264998"/>
    <w:rsid w:val="002667C7"/>
    <w:rsid w:val="002701A2"/>
    <w:rsid w:val="00271078"/>
    <w:rsid w:val="00271249"/>
    <w:rsid w:val="00281E7B"/>
    <w:rsid w:val="0028457B"/>
    <w:rsid w:val="0028589B"/>
    <w:rsid w:val="00291036"/>
    <w:rsid w:val="002A073D"/>
    <w:rsid w:val="002A3197"/>
    <w:rsid w:val="002A4BB2"/>
    <w:rsid w:val="002A4F9B"/>
    <w:rsid w:val="002B0068"/>
    <w:rsid w:val="002B0116"/>
    <w:rsid w:val="002B081F"/>
    <w:rsid w:val="002B08A4"/>
    <w:rsid w:val="002B5D35"/>
    <w:rsid w:val="002B610F"/>
    <w:rsid w:val="002C5C0B"/>
    <w:rsid w:val="002D0C0A"/>
    <w:rsid w:val="002D41AD"/>
    <w:rsid w:val="002D5C12"/>
    <w:rsid w:val="002D7248"/>
    <w:rsid w:val="002D7B16"/>
    <w:rsid w:val="002E0EF5"/>
    <w:rsid w:val="002E4A61"/>
    <w:rsid w:val="002E6FB6"/>
    <w:rsid w:val="002F1DBE"/>
    <w:rsid w:val="002F3075"/>
    <w:rsid w:val="002F4D57"/>
    <w:rsid w:val="002F5F77"/>
    <w:rsid w:val="002F677A"/>
    <w:rsid w:val="002F77D1"/>
    <w:rsid w:val="003001EF"/>
    <w:rsid w:val="00301390"/>
    <w:rsid w:val="00302A58"/>
    <w:rsid w:val="00304545"/>
    <w:rsid w:val="003057F7"/>
    <w:rsid w:val="0031051D"/>
    <w:rsid w:val="003123DB"/>
    <w:rsid w:val="00314041"/>
    <w:rsid w:val="00314D09"/>
    <w:rsid w:val="00314EFE"/>
    <w:rsid w:val="003201FA"/>
    <w:rsid w:val="00321705"/>
    <w:rsid w:val="00326A15"/>
    <w:rsid w:val="00331ABC"/>
    <w:rsid w:val="00334A7F"/>
    <w:rsid w:val="00341D3F"/>
    <w:rsid w:val="00344BF7"/>
    <w:rsid w:val="00344F97"/>
    <w:rsid w:val="00345BFB"/>
    <w:rsid w:val="003467FA"/>
    <w:rsid w:val="00347C4E"/>
    <w:rsid w:val="00360549"/>
    <w:rsid w:val="00361153"/>
    <w:rsid w:val="003736DA"/>
    <w:rsid w:val="00374938"/>
    <w:rsid w:val="0038585D"/>
    <w:rsid w:val="003912DD"/>
    <w:rsid w:val="00394CDE"/>
    <w:rsid w:val="003A7DA8"/>
    <w:rsid w:val="003B2E78"/>
    <w:rsid w:val="003B2F45"/>
    <w:rsid w:val="003B2F68"/>
    <w:rsid w:val="003C124B"/>
    <w:rsid w:val="003C1F78"/>
    <w:rsid w:val="003D11DE"/>
    <w:rsid w:val="003D2373"/>
    <w:rsid w:val="003D501D"/>
    <w:rsid w:val="003E36CA"/>
    <w:rsid w:val="003E48D5"/>
    <w:rsid w:val="003E5D96"/>
    <w:rsid w:val="003E7CC9"/>
    <w:rsid w:val="003F0C67"/>
    <w:rsid w:val="00406F69"/>
    <w:rsid w:val="00414D4C"/>
    <w:rsid w:val="0041760E"/>
    <w:rsid w:val="00417A0C"/>
    <w:rsid w:val="00420694"/>
    <w:rsid w:val="004243F9"/>
    <w:rsid w:val="004311D4"/>
    <w:rsid w:val="0043150B"/>
    <w:rsid w:val="00432FB8"/>
    <w:rsid w:val="00440311"/>
    <w:rsid w:val="004404A1"/>
    <w:rsid w:val="00444752"/>
    <w:rsid w:val="00444AC9"/>
    <w:rsid w:val="00447563"/>
    <w:rsid w:val="00450B14"/>
    <w:rsid w:val="00450E45"/>
    <w:rsid w:val="00453689"/>
    <w:rsid w:val="00454116"/>
    <w:rsid w:val="004546FE"/>
    <w:rsid w:val="00455B96"/>
    <w:rsid w:val="00461BF3"/>
    <w:rsid w:val="00462F1F"/>
    <w:rsid w:val="00464980"/>
    <w:rsid w:val="00464FBD"/>
    <w:rsid w:val="0046723C"/>
    <w:rsid w:val="00471532"/>
    <w:rsid w:val="0047505A"/>
    <w:rsid w:val="004757B3"/>
    <w:rsid w:val="00477829"/>
    <w:rsid w:val="00495FC4"/>
    <w:rsid w:val="0049684D"/>
    <w:rsid w:val="004B633D"/>
    <w:rsid w:val="004C0950"/>
    <w:rsid w:val="004C22F6"/>
    <w:rsid w:val="004D082F"/>
    <w:rsid w:val="004D1800"/>
    <w:rsid w:val="004D4D88"/>
    <w:rsid w:val="004D69C9"/>
    <w:rsid w:val="004E00E8"/>
    <w:rsid w:val="004E18D6"/>
    <w:rsid w:val="004E328F"/>
    <w:rsid w:val="004E6ABC"/>
    <w:rsid w:val="004F06D9"/>
    <w:rsid w:val="004F4834"/>
    <w:rsid w:val="004F73EB"/>
    <w:rsid w:val="00502D57"/>
    <w:rsid w:val="005033A4"/>
    <w:rsid w:val="00504E59"/>
    <w:rsid w:val="0051105B"/>
    <w:rsid w:val="005136AB"/>
    <w:rsid w:val="005178C6"/>
    <w:rsid w:val="005225BA"/>
    <w:rsid w:val="00523860"/>
    <w:rsid w:val="00524E99"/>
    <w:rsid w:val="005253C8"/>
    <w:rsid w:val="00531932"/>
    <w:rsid w:val="00535CDC"/>
    <w:rsid w:val="00535EAB"/>
    <w:rsid w:val="00547AFE"/>
    <w:rsid w:val="00551878"/>
    <w:rsid w:val="005578DA"/>
    <w:rsid w:val="00563199"/>
    <w:rsid w:val="00567CF8"/>
    <w:rsid w:val="00571F83"/>
    <w:rsid w:val="00572C70"/>
    <w:rsid w:val="0058223B"/>
    <w:rsid w:val="005841F5"/>
    <w:rsid w:val="00584912"/>
    <w:rsid w:val="00584AAA"/>
    <w:rsid w:val="00585626"/>
    <w:rsid w:val="0059250F"/>
    <w:rsid w:val="005A0F50"/>
    <w:rsid w:val="005A13C1"/>
    <w:rsid w:val="005A3C79"/>
    <w:rsid w:val="005A7CA9"/>
    <w:rsid w:val="005B5C9D"/>
    <w:rsid w:val="005B6DA9"/>
    <w:rsid w:val="005B71B8"/>
    <w:rsid w:val="005B72EF"/>
    <w:rsid w:val="005D1B96"/>
    <w:rsid w:val="005D1F8B"/>
    <w:rsid w:val="005D629C"/>
    <w:rsid w:val="005D684D"/>
    <w:rsid w:val="005D6874"/>
    <w:rsid w:val="005E3F76"/>
    <w:rsid w:val="005E6AE0"/>
    <w:rsid w:val="005E6D91"/>
    <w:rsid w:val="005F058D"/>
    <w:rsid w:val="005F1D9E"/>
    <w:rsid w:val="005F67B3"/>
    <w:rsid w:val="006004EA"/>
    <w:rsid w:val="00605A88"/>
    <w:rsid w:val="00606D0B"/>
    <w:rsid w:val="00607470"/>
    <w:rsid w:val="00611B89"/>
    <w:rsid w:val="00622933"/>
    <w:rsid w:val="006229FF"/>
    <w:rsid w:val="006267C6"/>
    <w:rsid w:val="00630B68"/>
    <w:rsid w:val="006319AA"/>
    <w:rsid w:val="0063269B"/>
    <w:rsid w:val="00632CA6"/>
    <w:rsid w:val="00636A98"/>
    <w:rsid w:val="00643199"/>
    <w:rsid w:val="00651248"/>
    <w:rsid w:val="00651E9A"/>
    <w:rsid w:val="00660E4E"/>
    <w:rsid w:val="006616CE"/>
    <w:rsid w:val="00663E49"/>
    <w:rsid w:val="006648A0"/>
    <w:rsid w:val="00666CFA"/>
    <w:rsid w:val="006677EB"/>
    <w:rsid w:val="0067225C"/>
    <w:rsid w:val="006776BF"/>
    <w:rsid w:val="00677930"/>
    <w:rsid w:val="0068561C"/>
    <w:rsid w:val="00685EFC"/>
    <w:rsid w:val="0069176F"/>
    <w:rsid w:val="00693E16"/>
    <w:rsid w:val="00696B0E"/>
    <w:rsid w:val="00697505"/>
    <w:rsid w:val="006A0725"/>
    <w:rsid w:val="006A4CA6"/>
    <w:rsid w:val="006B2592"/>
    <w:rsid w:val="006B25B3"/>
    <w:rsid w:val="006B3891"/>
    <w:rsid w:val="006B6896"/>
    <w:rsid w:val="006C6DBF"/>
    <w:rsid w:val="006D46F6"/>
    <w:rsid w:val="006D6101"/>
    <w:rsid w:val="006D7F5A"/>
    <w:rsid w:val="006E2483"/>
    <w:rsid w:val="006E4269"/>
    <w:rsid w:val="006E6A8A"/>
    <w:rsid w:val="006F0C9E"/>
    <w:rsid w:val="006F5B4F"/>
    <w:rsid w:val="00722991"/>
    <w:rsid w:val="00723A06"/>
    <w:rsid w:val="00730B63"/>
    <w:rsid w:val="0073149B"/>
    <w:rsid w:val="00735DA7"/>
    <w:rsid w:val="0073629B"/>
    <w:rsid w:val="00736784"/>
    <w:rsid w:val="00737813"/>
    <w:rsid w:val="0074190A"/>
    <w:rsid w:val="007527E9"/>
    <w:rsid w:val="0075461F"/>
    <w:rsid w:val="007552CC"/>
    <w:rsid w:val="0075702D"/>
    <w:rsid w:val="0075720B"/>
    <w:rsid w:val="00765FEC"/>
    <w:rsid w:val="0077578E"/>
    <w:rsid w:val="007772FA"/>
    <w:rsid w:val="00780AFC"/>
    <w:rsid w:val="00785EB0"/>
    <w:rsid w:val="00786305"/>
    <w:rsid w:val="00786B23"/>
    <w:rsid w:val="00795DF5"/>
    <w:rsid w:val="00796E32"/>
    <w:rsid w:val="007A0429"/>
    <w:rsid w:val="007A0B7D"/>
    <w:rsid w:val="007A0DCA"/>
    <w:rsid w:val="007A20A6"/>
    <w:rsid w:val="007B11AF"/>
    <w:rsid w:val="007C0D7C"/>
    <w:rsid w:val="007C2912"/>
    <w:rsid w:val="007D1604"/>
    <w:rsid w:val="007D30D5"/>
    <w:rsid w:val="007D630A"/>
    <w:rsid w:val="007D68FC"/>
    <w:rsid w:val="007E0CDA"/>
    <w:rsid w:val="007E3C3A"/>
    <w:rsid w:val="007E51A3"/>
    <w:rsid w:val="007F1D89"/>
    <w:rsid w:val="007F3A14"/>
    <w:rsid w:val="007F5DB4"/>
    <w:rsid w:val="007F64A6"/>
    <w:rsid w:val="007F71C3"/>
    <w:rsid w:val="007F7DF2"/>
    <w:rsid w:val="0080674A"/>
    <w:rsid w:val="00814A99"/>
    <w:rsid w:val="00817CFB"/>
    <w:rsid w:val="0082062A"/>
    <w:rsid w:val="00825FA0"/>
    <w:rsid w:val="00827697"/>
    <w:rsid w:val="00833A67"/>
    <w:rsid w:val="00843F79"/>
    <w:rsid w:val="00857F4C"/>
    <w:rsid w:val="008609BF"/>
    <w:rsid w:val="00862854"/>
    <w:rsid w:val="0087589B"/>
    <w:rsid w:val="00875B2F"/>
    <w:rsid w:val="00892F97"/>
    <w:rsid w:val="008936A9"/>
    <w:rsid w:val="00894E40"/>
    <w:rsid w:val="008A0825"/>
    <w:rsid w:val="008B2669"/>
    <w:rsid w:val="008B4910"/>
    <w:rsid w:val="008C0740"/>
    <w:rsid w:val="008C49A5"/>
    <w:rsid w:val="008C5A0A"/>
    <w:rsid w:val="008D0A83"/>
    <w:rsid w:val="008D2196"/>
    <w:rsid w:val="008D344B"/>
    <w:rsid w:val="008D3ACE"/>
    <w:rsid w:val="008D4A24"/>
    <w:rsid w:val="008E6600"/>
    <w:rsid w:val="008E6AFE"/>
    <w:rsid w:val="008E724F"/>
    <w:rsid w:val="008F3EC3"/>
    <w:rsid w:val="008F4581"/>
    <w:rsid w:val="008F4DBB"/>
    <w:rsid w:val="008F7751"/>
    <w:rsid w:val="0090382E"/>
    <w:rsid w:val="0090716E"/>
    <w:rsid w:val="00907A47"/>
    <w:rsid w:val="0091355A"/>
    <w:rsid w:val="009152FB"/>
    <w:rsid w:val="0091569E"/>
    <w:rsid w:val="009176B3"/>
    <w:rsid w:val="009349E5"/>
    <w:rsid w:val="00947AD2"/>
    <w:rsid w:val="00956486"/>
    <w:rsid w:val="009566A6"/>
    <w:rsid w:val="00957AD3"/>
    <w:rsid w:val="00964790"/>
    <w:rsid w:val="0096619D"/>
    <w:rsid w:val="00966510"/>
    <w:rsid w:val="00966923"/>
    <w:rsid w:val="009707A9"/>
    <w:rsid w:val="00971018"/>
    <w:rsid w:val="009764B0"/>
    <w:rsid w:val="00981728"/>
    <w:rsid w:val="00986A40"/>
    <w:rsid w:val="00986B20"/>
    <w:rsid w:val="00987CD7"/>
    <w:rsid w:val="009918C1"/>
    <w:rsid w:val="009940A0"/>
    <w:rsid w:val="00996601"/>
    <w:rsid w:val="00996DB1"/>
    <w:rsid w:val="009A062F"/>
    <w:rsid w:val="009A18B1"/>
    <w:rsid w:val="009A31CF"/>
    <w:rsid w:val="009A4CC1"/>
    <w:rsid w:val="009A5114"/>
    <w:rsid w:val="009B2996"/>
    <w:rsid w:val="009B3D0B"/>
    <w:rsid w:val="009B4CC3"/>
    <w:rsid w:val="009B5A06"/>
    <w:rsid w:val="009C0C70"/>
    <w:rsid w:val="009C2D90"/>
    <w:rsid w:val="009E6084"/>
    <w:rsid w:val="009F28DB"/>
    <w:rsid w:val="009F78C5"/>
    <w:rsid w:val="00A05CC2"/>
    <w:rsid w:val="00A06EB8"/>
    <w:rsid w:val="00A13EB9"/>
    <w:rsid w:val="00A14945"/>
    <w:rsid w:val="00A15D53"/>
    <w:rsid w:val="00A16069"/>
    <w:rsid w:val="00A17F6E"/>
    <w:rsid w:val="00A21844"/>
    <w:rsid w:val="00A253E6"/>
    <w:rsid w:val="00A31340"/>
    <w:rsid w:val="00A3397E"/>
    <w:rsid w:val="00A33AED"/>
    <w:rsid w:val="00A34687"/>
    <w:rsid w:val="00A3507C"/>
    <w:rsid w:val="00A365FB"/>
    <w:rsid w:val="00A404A8"/>
    <w:rsid w:val="00A410A1"/>
    <w:rsid w:val="00A41ABD"/>
    <w:rsid w:val="00A437CD"/>
    <w:rsid w:val="00A4492A"/>
    <w:rsid w:val="00A4496D"/>
    <w:rsid w:val="00A46CA1"/>
    <w:rsid w:val="00A478EF"/>
    <w:rsid w:val="00A50416"/>
    <w:rsid w:val="00A526AE"/>
    <w:rsid w:val="00A64177"/>
    <w:rsid w:val="00A73FF4"/>
    <w:rsid w:val="00A74828"/>
    <w:rsid w:val="00A76943"/>
    <w:rsid w:val="00A81790"/>
    <w:rsid w:val="00A8254E"/>
    <w:rsid w:val="00A8259A"/>
    <w:rsid w:val="00A87089"/>
    <w:rsid w:val="00A95802"/>
    <w:rsid w:val="00A97C20"/>
    <w:rsid w:val="00A97CE3"/>
    <w:rsid w:val="00AA05F9"/>
    <w:rsid w:val="00AA5459"/>
    <w:rsid w:val="00AB0AA5"/>
    <w:rsid w:val="00AB4331"/>
    <w:rsid w:val="00AB5182"/>
    <w:rsid w:val="00AC360D"/>
    <w:rsid w:val="00AC4449"/>
    <w:rsid w:val="00AD04CD"/>
    <w:rsid w:val="00AD2276"/>
    <w:rsid w:val="00AE6E32"/>
    <w:rsid w:val="00AF03EC"/>
    <w:rsid w:val="00AF2BC8"/>
    <w:rsid w:val="00AF537F"/>
    <w:rsid w:val="00AF5785"/>
    <w:rsid w:val="00AF6074"/>
    <w:rsid w:val="00AF688F"/>
    <w:rsid w:val="00B03258"/>
    <w:rsid w:val="00B120CD"/>
    <w:rsid w:val="00B174F8"/>
    <w:rsid w:val="00B17D47"/>
    <w:rsid w:val="00B20350"/>
    <w:rsid w:val="00B20AE8"/>
    <w:rsid w:val="00B26B53"/>
    <w:rsid w:val="00B40098"/>
    <w:rsid w:val="00B40E4D"/>
    <w:rsid w:val="00B4748D"/>
    <w:rsid w:val="00B50978"/>
    <w:rsid w:val="00B617FA"/>
    <w:rsid w:val="00B63259"/>
    <w:rsid w:val="00B65752"/>
    <w:rsid w:val="00B70A0B"/>
    <w:rsid w:val="00B72967"/>
    <w:rsid w:val="00B85A96"/>
    <w:rsid w:val="00B90F2C"/>
    <w:rsid w:val="00BA21A9"/>
    <w:rsid w:val="00BA224B"/>
    <w:rsid w:val="00BA3A69"/>
    <w:rsid w:val="00BB7D71"/>
    <w:rsid w:val="00BC2B73"/>
    <w:rsid w:val="00BC66B2"/>
    <w:rsid w:val="00BD624E"/>
    <w:rsid w:val="00BE237C"/>
    <w:rsid w:val="00BE6640"/>
    <w:rsid w:val="00BF5FC9"/>
    <w:rsid w:val="00BF6591"/>
    <w:rsid w:val="00C122DB"/>
    <w:rsid w:val="00C15BAA"/>
    <w:rsid w:val="00C222DC"/>
    <w:rsid w:val="00C23093"/>
    <w:rsid w:val="00C30653"/>
    <w:rsid w:val="00C309E0"/>
    <w:rsid w:val="00C41FA6"/>
    <w:rsid w:val="00C422F8"/>
    <w:rsid w:val="00C470DE"/>
    <w:rsid w:val="00C522BA"/>
    <w:rsid w:val="00C52587"/>
    <w:rsid w:val="00C532BD"/>
    <w:rsid w:val="00C55DEF"/>
    <w:rsid w:val="00C65357"/>
    <w:rsid w:val="00C66BAE"/>
    <w:rsid w:val="00C67688"/>
    <w:rsid w:val="00C72F24"/>
    <w:rsid w:val="00C74A96"/>
    <w:rsid w:val="00C90BE6"/>
    <w:rsid w:val="00C944C6"/>
    <w:rsid w:val="00CA125E"/>
    <w:rsid w:val="00CA7E20"/>
    <w:rsid w:val="00CB49EA"/>
    <w:rsid w:val="00CB75FE"/>
    <w:rsid w:val="00CC03D7"/>
    <w:rsid w:val="00CC0420"/>
    <w:rsid w:val="00CC1569"/>
    <w:rsid w:val="00CC371F"/>
    <w:rsid w:val="00CD4EDA"/>
    <w:rsid w:val="00CD5F93"/>
    <w:rsid w:val="00CD5FE5"/>
    <w:rsid w:val="00CD7071"/>
    <w:rsid w:val="00CE0388"/>
    <w:rsid w:val="00CE17A6"/>
    <w:rsid w:val="00CF0560"/>
    <w:rsid w:val="00CF1C78"/>
    <w:rsid w:val="00CF5320"/>
    <w:rsid w:val="00CF7A9C"/>
    <w:rsid w:val="00D00630"/>
    <w:rsid w:val="00D00E41"/>
    <w:rsid w:val="00D02120"/>
    <w:rsid w:val="00D0619E"/>
    <w:rsid w:val="00D16F2A"/>
    <w:rsid w:val="00D174A1"/>
    <w:rsid w:val="00D17949"/>
    <w:rsid w:val="00D20C5A"/>
    <w:rsid w:val="00D2277B"/>
    <w:rsid w:val="00D249E9"/>
    <w:rsid w:val="00D26BCB"/>
    <w:rsid w:val="00D326E6"/>
    <w:rsid w:val="00D32DB0"/>
    <w:rsid w:val="00D34415"/>
    <w:rsid w:val="00D41038"/>
    <w:rsid w:val="00D411A9"/>
    <w:rsid w:val="00D437DE"/>
    <w:rsid w:val="00D55AF1"/>
    <w:rsid w:val="00D66238"/>
    <w:rsid w:val="00D77169"/>
    <w:rsid w:val="00D81C87"/>
    <w:rsid w:val="00D84BB4"/>
    <w:rsid w:val="00D86741"/>
    <w:rsid w:val="00D87D9A"/>
    <w:rsid w:val="00D90C5A"/>
    <w:rsid w:val="00D911B3"/>
    <w:rsid w:val="00D91FFA"/>
    <w:rsid w:val="00D92690"/>
    <w:rsid w:val="00D95688"/>
    <w:rsid w:val="00D95FF6"/>
    <w:rsid w:val="00DA0313"/>
    <w:rsid w:val="00DA5E2E"/>
    <w:rsid w:val="00DB01B7"/>
    <w:rsid w:val="00DB2C8B"/>
    <w:rsid w:val="00DB3B3F"/>
    <w:rsid w:val="00DB4082"/>
    <w:rsid w:val="00DB43A2"/>
    <w:rsid w:val="00DB661F"/>
    <w:rsid w:val="00DC03B2"/>
    <w:rsid w:val="00DC288F"/>
    <w:rsid w:val="00DC5EDD"/>
    <w:rsid w:val="00DD1453"/>
    <w:rsid w:val="00DE05E5"/>
    <w:rsid w:val="00DE3F34"/>
    <w:rsid w:val="00DE5430"/>
    <w:rsid w:val="00DF1CD9"/>
    <w:rsid w:val="00DF33C8"/>
    <w:rsid w:val="00DF3420"/>
    <w:rsid w:val="00DF6EED"/>
    <w:rsid w:val="00E04C86"/>
    <w:rsid w:val="00E05045"/>
    <w:rsid w:val="00E064C6"/>
    <w:rsid w:val="00E135F8"/>
    <w:rsid w:val="00E1422D"/>
    <w:rsid w:val="00E1496A"/>
    <w:rsid w:val="00E15526"/>
    <w:rsid w:val="00E212D0"/>
    <w:rsid w:val="00E21E81"/>
    <w:rsid w:val="00E267EF"/>
    <w:rsid w:val="00E27BD3"/>
    <w:rsid w:val="00E319C3"/>
    <w:rsid w:val="00E31A05"/>
    <w:rsid w:val="00E3632F"/>
    <w:rsid w:val="00E41A98"/>
    <w:rsid w:val="00E42658"/>
    <w:rsid w:val="00E4594B"/>
    <w:rsid w:val="00E45E8A"/>
    <w:rsid w:val="00E6043C"/>
    <w:rsid w:val="00E65AC0"/>
    <w:rsid w:val="00E70A50"/>
    <w:rsid w:val="00E71150"/>
    <w:rsid w:val="00E750AB"/>
    <w:rsid w:val="00EA3384"/>
    <w:rsid w:val="00EA7D85"/>
    <w:rsid w:val="00EA7EE8"/>
    <w:rsid w:val="00EB00E0"/>
    <w:rsid w:val="00EB0DA3"/>
    <w:rsid w:val="00EB3015"/>
    <w:rsid w:val="00EB54FF"/>
    <w:rsid w:val="00EB584D"/>
    <w:rsid w:val="00EB6B35"/>
    <w:rsid w:val="00EC4E66"/>
    <w:rsid w:val="00EC5554"/>
    <w:rsid w:val="00EC646B"/>
    <w:rsid w:val="00EC7867"/>
    <w:rsid w:val="00EE066A"/>
    <w:rsid w:val="00EF3F8B"/>
    <w:rsid w:val="00EF4276"/>
    <w:rsid w:val="00EF5C61"/>
    <w:rsid w:val="00F03595"/>
    <w:rsid w:val="00F06E8A"/>
    <w:rsid w:val="00F15629"/>
    <w:rsid w:val="00F172FF"/>
    <w:rsid w:val="00F24598"/>
    <w:rsid w:val="00F26AF0"/>
    <w:rsid w:val="00F302F8"/>
    <w:rsid w:val="00F40E11"/>
    <w:rsid w:val="00F44F12"/>
    <w:rsid w:val="00F45499"/>
    <w:rsid w:val="00F4628C"/>
    <w:rsid w:val="00F50956"/>
    <w:rsid w:val="00F532CE"/>
    <w:rsid w:val="00F54106"/>
    <w:rsid w:val="00F63A20"/>
    <w:rsid w:val="00F64BE1"/>
    <w:rsid w:val="00F67807"/>
    <w:rsid w:val="00F71FB2"/>
    <w:rsid w:val="00F73E97"/>
    <w:rsid w:val="00F93BCD"/>
    <w:rsid w:val="00F97296"/>
    <w:rsid w:val="00FA3B61"/>
    <w:rsid w:val="00FB0BAD"/>
    <w:rsid w:val="00FB232B"/>
    <w:rsid w:val="00FB3124"/>
    <w:rsid w:val="00FB7766"/>
    <w:rsid w:val="00FE0A23"/>
    <w:rsid w:val="00FE460F"/>
    <w:rsid w:val="00FE56C8"/>
    <w:rsid w:val="00FE7B8C"/>
    <w:rsid w:val="00FF0980"/>
    <w:rsid w:val="00FF1197"/>
    <w:rsid w:val="060E53D3"/>
    <w:rsid w:val="0997CFFA"/>
    <w:rsid w:val="0AA10929"/>
    <w:rsid w:val="0F06ED80"/>
    <w:rsid w:val="0F8F6D69"/>
    <w:rsid w:val="10080AD6"/>
    <w:rsid w:val="133B5C72"/>
    <w:rsid w:val="15200B49"/>
    <w:rsid w:val="1CCC43CB"/>
    <w:rsid w:val="1D967F96"/>
    <w:rsid w:val="1FB340F3"/>
    <w:rsid w:val="251C2044"/>
    <w:rsid w:val="2971A98B"/>
    <w:rsid w:val="2AB86A9C"/>
    <w:rsid w:val="2F9A3A40"/>
    <w:rsid w:val="31C12C78"/>
    <w:rsid w:val="34F6AC3D"/>
    <w:rsid w:val="3869E17B"/>
    <w:rsid w:val="3F82A3F9"/>
    <w:rsid w:val="421A6ADF"/>
    <w:rsid w:val="467278ED"/>
    <w:rsid w:val="46F61C62"/>
    <w:rsid w:val="4AE56D77"/>
    <w:rsid w:val="4B7AA7C0"/>
    <w:rsid w:val="4D65BF14"/>
    <w:rsid w:val="4FD03A43"/>
    <w:rsid w:val="5189A54A"/>
    <w:rsid w:val="57B64D35"/>
    <w:rsid w:val="59DB2A47"/>
    <w:rsid w:val="5A70BAD9"/>
    <w:rsid w:val="633571CD"/>
    <w:rsid w:val="64CF9384"/>
    <w:rsid w:val="64F122AB"/>
    <w:rsid w:val="6BD6F8A8"/>
    <w:rsid w:val="7466BE4A"/>
    <w:rsid w:val="772DB07E"/>
    <w:rsid w:val="7E0F18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24D"/>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2E0EF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uiPriority w:val="99"/>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ListParagraph">
    <w:name w:val="List Paragraph"/>
    <w:basedOn w:val="Normal"/>
    <w:uiPriority w:val="34"/>
    <w:qFormat/>
    <w:rsid w:val="0075720B"/>
    <w:pPr>
      <w:ind w:left="720"/>
      <w:contextualSpacing/>
    </w:pPr>
  </w:style>
  <w:style w:type="character" w:customStyle="1" w:styleId="Heading1Char">
    <w:name w:val="Heading 1 Char"/>
    <w:basedOn w:val="DefaultParagraphFont"/>
    <w:link w:val="Heading1"/>
    <w:uiPriority w:val="9"/>
    <w:rsid w:val="002E0EF5"/>
    <w:rPr>
      <w:rFonts w:asciiTheme="majorHAnsi" w:eastAsiaTheme="majorEastAsia" w:hAnsiTheme="majorHAnsi" w:cstheme="majorBidi"/>
      <w:color w:val="2F5496" w:themeColor="accent1" w:themeShade="BF"/>
      <w:kern w:val="0"/>
      <w:sz w:val="32"/>
      <w:szCs w:val="32"/>
      <w:lang w:eastAsia="en-GB"/>
      <w14:ligatures w14:val="none"/>
    </w:rPr>
  </w:style>
  <w:style w:type="character" w:styleId="Emphasis">
    <w:name w:val="Emphasis"/>
    <w:basedOn w:val="DefaultParagraphFont"/>
    <w:uiPriority w:val="20"/>
    <w:qFormat/>
    <w:rsid w:val="009A5114"/>
    <w:rPr>
      <w:i/>
      <w:iCs/>
    </w:rPr>
  </w:style>
  <w:style w:type="character" w:styleId="Strong">
    <w:name w:val="Strong"/>
    <w:basedOn w:val="DefaultParagraphFont"/>
    <w:uiPriority w:val="22"/>
    <w:qFormat/>
    <w:rsid w:val="002F1DBE"/>
    <w:rPr>
      <w:b/>
      <w:bCs/>
    </w:rPr>
  </w:style>
  <w:style w:type="character" w:customStyle="1" w:styleId="apple-converted-space">
    <w:name w:val="apple-converted-space"/>
    <w:basedOn w:val="DefaultParagraphFont"/>
    <w:rsid w:val="002F1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heologyeverywhere.org/2024/06/17/matthew-1521-28-jesus-and-the-canaanite-woman/"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orkingpreacher.org/commentaries/revised-common-lectionary/ordinary-20/commentary-on-matthew-1510-20-21-28-5"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ummit.melbournecatholic.org/exploring-the-word/2026/20th-sunday-in-ordinary-time-year-a-4/"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illowpublishing.com.au/wp-content/uploads/2021/08/AOV-Vol.1-Contents.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blog.cph.org/study/digging-deeper-into-scripture-matthew-1521-2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845E27F-2D95-40B3-BD71-B9D404038F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945</Words>
  <Characters>5390</Characters>
  <Application>Microsoft Office Word</Application>
  <DocSecurity>0</DocSecurity>
  <Lines>44</Lines>
  <Paragraphs>12</Paragraphs>
  <ScaleCrop>false</ScaleCrop>
  <Company/>
  <LinksUpToDate>false</LinksUpToDate>
  <CharactersWithSpaces>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7</cp:revision>
  <cp:lastPrinted>2026-02-09T02:23:00Z</cp:lastPrinted>
  <dcterms:created xsi:type="dcterms:W3CDTF">2026-07-02T03:41:00Z</dcterms:created>
  <dcterms:modified xsi:type="dcterms:W3CDTF">2026-07-02T04:02:00Z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