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751C41" w:rsidRPr="00751C41" w14:paraId="3146FCC4" w14:textId="77777777" w:rsidTr="00751C41">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single" w:sz="4" w:space="0" w:color="FFFFFF"/>
            </w:tcBorders>
            <w:shd w:val="clear" w:color="auto" w:fill="F76311"/>
          </w:tcPr>
          <w:p w14:paraId="12FA8EDA" w14:textId="72FBB3FA" w:rsidR="00751C41" w:rsidRPr="00751C41" w:rsidRDefault="00276FD4" w:rsidP="00751C41">
            <w:pPr>
              <w:spacing w:after="0"/>
              <w:jc w:val="center"/>
              <w:rPr>
                <w:rFonts w:ascii="Open Sans" w:eastAsia="Calibri" w:hAnsi="Open Sans" w:cs="Open Sans"/>
                <w:b/>
                <w:bCs/>
                <w:sz w:val="40"/>
                <w:szCs w:val="40"/>
                <w:lang w:eastAsia="en-GB"/>
              </w:rPr>
            </w:pPr>
            <w:r>
              <w:rPr>
                <w:rFonts w:ascii="Open Sans" w:eastAsia="Calibri" w:hAnsi="Open Sans" w:cs="Open Sans"/>
                <w:b/>
                <w:bCs/>
                <w:color w:val="F2F2F2"/>
                <w:sz w:val="40"/>
                <w:szCs w:val="40"/>
                <w:lang w:eastAsia="en-GB"/>
              </w:rPr>
              <w:t xml:space="preserve">OPTIONAL </w:t>
            </w:r>
            <w:r w:rsidR="00751C41" w:rsidRPr="00751C41">
              <w:rPr>
                <w:rFonts w:ascii="Open Sans" w:eastAsia="Calibri" w:hAnsi="Open Sans" w:cs="Open Sans"/>
                <w:b/>
                <w:bCs/>
                <w:color w:val="F2F2F2"/>
                <w:sz w:val="40"/>
                <w:szCs w:val="40"/>
                <w:lang w:eastAsia="en-GB"/>
              </w:rPr>
              <w:t>RESOURCES</w:t>
            </w:r>
            <w:r>
              <w:rPr>
                <w:rFonts w:ascii="Open Sans" w:eastAsia="Calibri" w:hAnsi="Open Sans" w:cs="Open Sans"/>
                <w:b/>
                <w:bCs/>
                <w:color w:val="F2F2F2"/>
                <w:sz w:val="40"/>
                <w:szCs w:val="40"/>
                <w:lang w:eastAsia="en-GB"/>
              </w:rPr>
              <w:t xml:space="preserve"> – 17</w:t>
            </w:r>
            <w:r w:rsidRPr="00276FD4">
              <w:rPr>
                <w:rFonts w:ascii="Open Sans" w:eastAsia="Calibri" w:hAnsi="Open Sans" w:cs="Open Sans"/>
                <w:b/>
                <w:bCs/>
                <w:color w:val="F2F2F2"/>
                <w:sz w:val="40"/>
                <w:szCs w:val="40"/>
                <w:vertAlign w:val="superscript"/>
                <w:lang w:eastAsia="en-GB"/>
              </w:rPr>
              <w:t>th</w:t>
            </w:r>
            <w:r>
              <w:rPr>
                <w:rFonts w:ascii="Open Sans" w:eastAsia="Calibri" w:hAnsi="Open Sans" w:cs="Open Sans"/>
                <w:b/>
                <w:bCs/>
                <w:color w:val="F2F2F2"/>
                <w:sz w:val="40"/>
                <w:szCs w:val="40"/>
                <w:lang w:eastAsia="en-GB"/>
              </w:rPr>
              <w:t xml:space="preserve"> SUN in ORD TIME</w:t>
            </w:r>
          </w:p>
        </w:tc>
      </w:tr>
      <w:tr w:rsidR="00751C41" w:rsidRPr="00751C41" w14:paraId="46FDD15E" w14:textId="77777777" w:rsidTr="00751C41">
        <w:trPr>
          <w:trHeight w:val="814"/>
        </w:trPr>
        <w:tc>
          <w:tcPr>
            <w:tcW w:w="5000" w:type="pct"/>
            <w:tcBorders>
              <w:top w:val="single" w:sz="4" w:space="0" w:color="FFFFFF"/>
              <w:left w:val="single" w:sz="4" w:space="0" w:color="FFFFFF"/>
              <w:bottom w:val="single" w:sz="4" w:space="0" w:color="FFFFFF"/>
              <w:right w:val="single" w:sz="4" w:space="0" w:color="FFFFFF"/>
            </w:tcBorders>
          </w:tcPr>
          <w:p w14:paraId="0B5BAE31" w14:textId="77777777" w:rsidR="00751C41" w:rsidRPr="00751C41" w:rsidRDefault="00751C41" w:rsidP="00751C41">
            <w:pPr>
              <w:numPr>
                <w:ilvl w:val="0"/>
                <w:numId w:val="1"/>
              </w:numPr>
              <w:spacing w:after="0"/>
              <w:jc w:val="both"/>
              <w:textAlignment w:val="baseline"/>
              <w:rPr>
                <w:rFonts w:ascii="Open Sans" w:eastAsia="Times New Roman" w:hAnsi="Open Sans" w:cs="Open Sans"/>
                <w:color w:val="1F3864"/>
                <w:sz w:val="24"/>
                <w:szCs w:val="24"/>
                <w:lang w:eastAsia="en-AU"/>
              </w:rPr>
            </w:pPr>
            <w:r w:rsidRPr="00751C41">
              <w:rPr>
                <w:rFonts w:ascii="Open Sans" w:eastAsia="Times New Roman" w:hAnsi="Open Sans" w:cs="Open Sans"/>
                <w:b/>
                <w:bCs/>
                <w:color w:val="1F3864"/>
                <w:sz w:val="24"/>
                <w:szCs w:val="24"/>
                <w:lang w:eastAsia="en-AU"/>
              </w:rPr>
              <w:t>Welcome Committee</w:t>
            </w:r>
          </w:p>
          <w:p w14:paraId="59AC38DB" w14:textId="0778AE57" w:rsidR="00751C41" w:rsidRPr="00751C41" w:rsidRDefault="00751C41" w:rsidP="00751C41">
            <w:pPr>
              <w:spacing w:after="0"/>
              <w:ind w:left="30"/>
              <w:jc w:val="both"/>
              <w:textAlignment w:val="baseline"/>
              <w:rPr>
                <w:rFonts w:ascii="Open Sans" w:eastAsia="Times New Roman" w:hAnsi="Open Sans" w:cs="Open Sans"/>
                <w:color w:val="1F3864"/>
                <w:sz w:val="24"/>
                <w:szCs w:val="24"/>
                <w:lang w:eastAsia="en-AU"/>
              </w:rPr>
            </w:pPr>
            <w:r w:rsidRPr="00751C41">
              <w:rPr>
                <w:rFonts w:ascii="Open Sans" w:eastAsia="Times New Roman" w:hAnsi="Open Sans" w:cs="Open Sans"/>
                <w:color w:val="3B3838"/>
                <w:sz w:val="24"/>
                <w:szCs w:val="24"/>
                <w:lang w:val="en-GB" w:eastAsia="en-AU"/>
              </w:rPr>
              <w:t xml:space="preserve">Over the next few weeks, introduce parish Welcome Team members individually during Sunday notices, highlighting them as active parishioners and supporters of the </w:t>
            </w:r>
            <w:proofErr w:type="spellStart"/>
            <w:r w:rsidRPr="00751C41">
              <w:rPr>
                <w:rFonts w:ascii="Open Sans" w:eastAsia="Times New Roman" w:hAnsi="Open Sans" w:cs="Open Sans"/>
                <w:color w:val="3B3838"/>
                <w:sz w:val="24"/>
                <w:szCs w:val="24"/>
                <w:lang w:val="en-GB" w:eastAsia="en-AU"/>
              </w:rPr>
              <w:t>Adsumus</w:t>
            </w:r>
            <w:proofErr w:type="spellEnd"/>
            <w:r w:rsidRPr="00751C41">
              <w:rPr>
                <w:rFonts w:ascii="Open Sans" w:eastAsia="Times New Roman" w:hAnsi="Open Sans" w:cs="Open Sans"/>
                <w:color w:val="3B3838"/>
                <w:sz w:val="24"/>
                <w:szCs w:val="24"/>
                <w:lang w:val="en-GB" w:eastAsia="en-AU"/>
              </w:rPr>
              <w:t xml:space="preserve"> </w:t>
            </w:r>
            <w:r w:rsidR="00B706E0">
              <w:rPr>
                <w:rFonts w:ascii="Open Sans" w:eastAsia="Times New Roman" w:hAnsi="Open Sans" w:cs="Open Sans"/>
                <w:color w:val="3B3838"/>
                <w:sz w:val="24"/>
                <w:szCs w:val="24"/>
                <w:lang w:val="en-GB" w:eastAsia="en-AU"/>
              </w:rPr>
              <w:t>I</w:t>
            </w:r>
            <w:r w:rsidRPr="00751C41">
              <w:rPr>
                <w:rFonts w:ascii="Open Sans" w:eastAsia="Times New Roman" w:hAnsi="Open Sans" w:cs="Open Sans"/>
                <w:color w:val="3B3838"/>
                <w:sz w:val="24"/>
                <w:szCs w:val="24"/>
                <w:lang w:val="en-GB" w:eastAsia="en-AU"/>
              </w:rPr>
              <w:t>nitiative.</w:t>
            </w:r>
          </w:p>
          <w:p w14:paraId="3F0E1EF9" w14:textId="65D105A0" w:rsidR="00751C41" w:rsidRPr="00751C41" w:rsidRDefault="00751C41" w:rsidP="00751C41">
            <w:pPr>
              <w:spacing w:before="100" w:beforeAutospacing="1" w:after="100" w:afterAutospacing="1"/>
              <w:jc w:val="both"/>
              <w:rPr>
                <w:rFonts w:ascii="Open Sans" w:eastAsia="Times New Roman" w:hAnsi="Open Sans" w:cs="Open Sans"/>
                <w:color w:val="3B3838"/>
                <w:sz w:val="24"/>
                <w:szCs w:val="24"/>
                <w:lang w:val="en-GB" w:eastAsia="en-AU"/>
              </w:rPr>
            </w:pPr>
            <w:r w:rsidRPr="00751C41">
              <w:rPr>
                <w:rFonts w:ascii="Open Sans" w:eastAsia="Times New Roman" w:hAnsi="Open Sans" w:cs="Open Sans"/>
                <w:color w:val="3B3838"/>
                <w:sz w:val="24"/>
                <w:szCs w:val="24"/>
                <w:lang w:val="en-GB" w:eastAsia="en-AU"/>
              </w:rPr>
              <w:t>Ask each member to prepare a brief (about two-minute) explanation of their role in helping make our church welcoming. Roles may include readers, commentators, special ministers, musicians, PowerPoint coordinators, door greeters, cleaners, and morning tea coordinators, as well as other roles as needed.</w:t>
            </w:r>
          </w:p>
          <w:p w14:paraId="1BC70223" w14:textId="3E780A3C" w:rsidR="00751C41" w:rsidRPr="00751C41" w:rsidRDefault="00086619" w:rsidP="00751C41">
            <w:pPr>
              <w:spacing w:before="100" w:beforeAutospacing="1" w:after="100" w:afterAutospacing="1"/>
              <w:jc w:val="both"/>
              <w:rPr>
                <w:rFonts w:ascii="Open Sans" w:eastAsia="Times New Roman" w:hAnsi="Open Sans" w:cs="Open Sans"/>
                <w:color w:val="3B3838"/>
                <w:sz w:val="24"/>
                <w:szCs w:val="24"/>
                <w:lang w:val="en-GB" w:eastAsia="en-AU"/>
              </w:rPr>
            </w:pPr>
            <w:r w:rsidRPr="00086619">
              <w:rPr>
                <w:rFonts w:ascii="Open Sans" w:eastAsia="Calibri" w:hAnsi="Open Sans" w:cs="Open Sans"/>
                <w:b/>
                <w:bCs/>
                <w:noProof/>
                <w:color w:val="auto"/>
                <w:kern w:val="2"/>
                <w:sz w:val="22"/>
                <w:szCs w:val="22"/>
                <w:lang w:val="en-AU" w:eastAsia="en-US"/>
                <w14:ligatures w14:val="standardContextual"/>
              </w:rPr>
              <mc:AlternateContent>
                <mc:Choice Requires="wps">
                  <w:drawing>
                    <wp:anchor distT="45720" distB="45720" distL="114300" distR="114300" simplePos="0" relativeHeight="251659264" behindDoc="1" locked="0" layoutInCell="1" allowOverlap="1" wp14:anchorId="07701585" wp14:editId="257E44D0">
                      <wp:simplePos x="0" y="0"/>
                      <wp:positionH relativeFrom="column">
                        <wp:posOffset>1577975</wp:posOffset>
                      </wp:positionH>
                      <wp:positionV relativeFrom="paragraph">
                        <wp:posOffset>723265</wp:posOffset>
                      </wp:positionV>
                      <wp:extent cx="1047750" cy="323850"/>
                      <wp:effectExtent l="38100" t="38100" r="38100" b="38100"/>
                      <wp:wrapTight wrapText="bothSides">
                        <wp:wrapPolygon edited="0">
                          <wp:start x="-785" y="-2541"/>
                          <wp:lineTo x="-785" y="22871"/>
                          <wp:lineTo x="21993" y="22871"/>
                          <wp:lineTo x="21993" y="-2541"/>
                          <wp:lineTo x="-785" y="-2541"/>
                        </wp:wrapPolygon>
                      </wp:wrapTight>
                      <wp:docPr id="98295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047750" cy="323850"/>
                              </a:xfrm>
                              <a:custGeom>
                                <a:avLst/>
                                <a:gdLst>
                                  <a:gd name="csX0" fmla="*/ 0 w 1047750"/>
                                  <a:gd name="csY0" fmla="*/ 0 h 323850"/>
                                  <a:gd name="csX1" fmla="*/ 544830 w 1047750"/>
                                  <a:gd name="csY1" fmla="*/ 0 h 323850"/>
                                  <a:gd name="csX2" fmla="*/ 1047750 w 1047750"/>
                                  <a:gd name="csY2" fmla="*/ 0 h 323850"/>
                                  <a:gd name="csX3" fmla="*/ 1047750 w 1047750"/>
                                  <a:gd name="csY3" fmla="*/ 323850 h 323850"/>
                                  <a:gd name="csX4" fmla="*/ 534353 w 1047750"/>
                                  <a:gd name="csY4" fmla="*/ 323850 h 323850"/>
                                  <a:gd name="csX5" fmla="*/ 0 w 1047750"/>
                                  <a:gd name="csY5" fmla="*/ 323850 h 323850"/>
                                  <a:gd name="csX6" fmla="*/ 0 w 1047750"/>
                                  <a:gd name="csY6" fmla="*/ 0 h 323850"/>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047750" h="323850" fill="none" extrusionOk="0">
                                    <a:moveTo>
                                      <a:pt x="0" y="0"/>
                                    </a:moveTo>
                                    <a:cubicBezTo>
                                      <a:pt x="208911" y="-7090"/>
                                      <a:pt x="405634" y="14436"/>
                                      <a:pt x="544830" y="0"/>
                                    </a:cubicBezTo>
                                    <a:cubicBezTo>
                                      <a:pt x="684026" y="-14436"/>
                                      <a:pt x="805358" y="35830"/>
                                      <a:pt x="1047750" y="0"/>
                                    </a:cubicBezTo>
                                    <a:cubicBezTo>
                                      <a:pt x="1069185" y="102316"/>
                                      <a:pt x="1023418" y="240923"/>
                                      <a:pt x="1047750" y="323850"/>
                                    </a:cubicBezTo>
                                    <a:cubicBezTo>
                                      <a:pt x="890517" y="341840"/>
                                      <a:pt x="674153" y="306512"/>
                                      <a:pt x="534353" y="323850"/>
                                    </a:cubicBezTo>
                                    <a:cubicBezTo>
                                      <a:pt x="394553" y="341188"/>
                                      <a:pt x="119391" y="271774"/>
                                      <a:pt x="0" y="323850"/>
                                    </a:cubicBezTo>
                                    <a:cubicBezTo>
                                      <a:pt x="-15213" y="255733"/>
                                      <a:pt x="11505" y="135294"/>
                                      <a:pt x="0" y="0"/>
                                    </a:cubicBezTo>
                                    <a:close/>
                                  </a:path>
                                  <a:path w="1047750" h="323850" stroke="0" extrusionOk="0">
                                    <a:moveTo>
                                      <a:pt x="0" y="0"/>
                                    </a:moveTo>
                                    <a:cubicBezTo>
                                      <a:pt x="132064" y="-25092"/>
                                      <a:pt x="310368" y="58400"/>
                                      <a:pt x="513398" y="0"/>
                                    </a:cubicBezTo>
                                    <a:cubicBezTo>
                                      <a:pt x="716428" y="-58400"/>
                                      <a:pt x="802235" y="45132"/>
                                      <a:pt x="1047750" y="0"/>
                                    </a:cubicBezTo>
                                    <a:cubicBezTo>
                                      <a:pt x="1071649" y="87390"/>
                                      <a:pt x="1043615" y="257921"/>
                                      <a:pt x="1047750" y="323850"/>
                                    </a:cubicBezTo>
                                    <a:cubicBezTo>
                                      <a:pt x="812648" y="376850"/>
                                      <a:pt x="659757" y="320443"/>
                                      <a:pt x="523875" y="323850"/>
                                    </a:cubicBezTo>
                                    <a:cubicBezTo>
                                      <a:pt x="387994" y="327257"/>
                                      <a:pt x="191261" y="290372"/>
                                      <a:pt x="0" y="323850"/>
                                    </a:cubicBezTo>
                                    <a:cubicBezTo>
                                      <a:pt x="-217" y="217161"/>
                                      <a:pt x="9573" y="118344"/>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5A5EE7A9" w14:textId="77777777" w:rsidR="00086619" w:rsidRPr="00086619" w:rsidRDefault="00086619" w:rsidP="00086619">
                                  <w:pPr>
                                    <w:rPr>
                                      <w:rFonts w:ascii="Open Sans" w:hAnsi="Open Sans" w:cs="Open Sans"/>
                                      <w:b/>
                                      <w:bCs/>
                                      <w:color w:val="ED7D31"/>
                                      <w14:textOutline w14:w="9525" w14:cap="rnd" w14:cmpd="sng" w14:algn="ctr">
                                        <w14:solidFill>
                                          <w14:srgbClr w14:val="000000"/>
                                        </w14:solidFill>
                                        <w14:prstDash w14:val="solid"/>
                                        <w14:bevel/>
                                      </w14:textOutline>
                                    </w:rPr>
                                  </w:pPr>
                                  <w:r w:rsidRPr="00086619">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701585" id="_x0000_t202" coordsize="21600,21600" o:spt="202" path="m,l,21600r21600,l21600,xe">
                      <v:stroke joinstyle="miter"/>
                      <v:path gradientshapeok="t" o:connecttype="rect"/>
                    </v:shapetype>
                    <v:shape id="Text Box 2" o:spid="_x0000_s1026" type="#_x0000_t202" style="position:absolute;left:0;text-align:left;margin-left:124.25pt;margin-top:56.95pt;width:82.5pt;height:25.5pt;flip:x;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" strokecolor="#002060" strokeweight="3pt">
                      <v:stroke linestyle="thickBetweenThin"/>
                      <v:textbox>
                        <w:txbxContent>
                          <w:p w14:paraId="5A5EE7A9" w14:textId="77777777" w:rsidR="00086619" w:rsidRPr="00086619" w:rsidRDefault="00086619" w:rsidP="00086619">
                            <w:pPr>
                              <w:rPr>
                                <w:rFonts w:ascii="Open Sans" w:hAnsi="Open Sans" w:cs="Open Sans"/>
                                <w:b/>
                                <w:bCs/>
                                <w:color w:val="ED7D31"/>
                                <w14:textOutline w14:w="9525" w14:cap="rnd" w14:cmpd="sng" w14:algn="ctr">
                                  <w14:solidFill>
                                    <w14:srgbClr w14:val="000000"/>
                                  </w14:solidFill>
                                  <w14:prstDash w14:val="solid"/>
                                  <w14:bevel/>
                                </w14:textOutline>
                              </w:rPr>
                            </w:pPr>
                            <w:r w:rsidRPr="00086619">
                              <w:rPr>
                                <w:rFonts w:ascii="Open Sans" w:hAnsi="Open Sans" w:cs="Open Sans"/>
                                <w:b/>
                                <w:bCs/>
                                <w:color w:val="ED7D31"/>
                              </w:rPr>
                              <w:t>ADSUMUS</w:t>
                            </w:r>
                          </w:p>
                        </w:txbxContent>
                      </v:textbox>
                      <w10:wrap type="tight"/>
                    </v:shape>
                  </w:pict>
                </mc:Fallback>
              </mc:AlternateContent>
            </w:r>
            <w:r w:rsidR="00751C41" w:rsidRPr="00751C41">
              <w:rPr>
                <w:rFonts w:ascii="Open Sans" w:eastAsia="Times New Roman" w:hAnsi="Open Sans" w:cs="Open Sans"/>
                <w:color w:val="3B3838"/>
                <w:sz w:val="24"/>
                <w:szCs w:val="24"/>
                <w:lang w:val="en-GB" w:eastAsia="en-AU"/>
              </w:rPr>
              <w:t>Assign each member a Sunday to speak at the end of Mass, either in person or through a note in the bulletin. Ask them to include a contact person and an invitation for anyone who would like to help or join the team.</w:t>
            </w:r>
          </w:p>
          <w:p w14:paraId="3CA9BDB9" w14:textId="50FABED6"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b/>
                <w:bCs/>
                <w:color w:val="1F3864"/>
                <w:sz w:val="24"/>
                <w:szCs w:val="24"/>
                <w:lang w:eastAsia="en-AU"/>
              </w:rPr>
              <w:t xml:space="preserve">Bulletin Notice  </w:t>
            </w:r>
          </w:p>
          <w:p w14:paraId="56E04736" w14:textId="293862DC" w:rsidR="00751C41" w:rsidRPr="00751C41" w:rsidRDefault="00751C41" w:rsidP="00751C41">
            <w:pPr>
              <w:spacing w:before="100" w:beforeAutospacing="1" w:after="0" w:afterAutospacing="1"/>
              <w:ind w:left="30"/>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color w:val="3B3838"/>
                <w:sz w:val="24"/>
                <w:szCs w:val="24"/>
                <w:lang w:val="en-GB" w:eastAsia="en-AU"/>
              </w:rPr>
              <w:t xml:space="preserve">This week, we reflect on our parish’s potential to become a ‘Treasure and Pearl’ people. Through the </w:t>
            </w:r>
            <w:proofErr w:type="spellStart"/>
            <w:r w:rsidRPr="00751C41">
              <w:rPr>
                <w:rFonts w:ascii="Open Sans" w:eastAsia="Times New Roman" w:hAnsi="Open Sans" w:cs="Open Sans"/>
                <w:color w:val="3B3838"/>
                <w:sz w:val="24"/>
                <w:szCs w:val="24"/>
                <w:lang w:val="en-GB" w:eastAsia="en-AU"/>
              </w:rPr>
              <w:t>Adsumus</w:t>
            </w:r>
            <w:proofErr w:type="spellEnd"/>
            <w:r w:rsidRPr="00751C41">
              <w:rPr>
                <w:rFonts w:ascii="Open Sans" w:eastAsia="Times New Roman" w:hAnsi="Open Sans" w:cs="Open Sans"/>
                <w:color w:val="3B3838"/>
                <w:sz w:val="24"/>
                <w:szCs w:val="24"/>
                <w:lang w:val="en-GB" w:eastAsia="en-AU"/>
              </w:rPr>
              <w:t xml:space="preserve"> prayer, we gather as a ‘some of every kind’ community, continually being formed as a living part of God’s Kingdom. Despite our diverse backgrounds, we long to be a community that feels like home.</w:t>
            </w:r>
          </w:p>
          <w:p w14:paraId="7518B6C2" w14:textId="77777777"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b/>
                <w:bCs/>
                <w:color w:val="1F3864"/>
                <w:sz w:val="24"/>
                <w:szCs w:val="24"/>
                <w:lang w:eastAsia="en-AU"/>
              </w:rPr>
              <w:t>Music Ministry – AOV suggestions</w:t>
            </w:r>
          </w:p>
          <w:p w14:paraId="50283001" w14:textId="77777777" w:rsidR="00751C41" w:rsidRPr="00751C41" w:rsidRDefault="00751C41" w:rsidP="00751C41">
            <w:pPr>
              <w:spacing w:before="100" w:beforeAutospacing="1" w:after="100" w:afterAutospacing="1"/>
              <w:ind w:left="30"/>
              <w:jc w:val="both"/>
              <w:rPr>
                <w:rFonts w:ascii="Open Sans" w:eastAsia="Times New Roman" w:hAnsi="Open Sans" w:cs="Open Sans"/>
                <w:b/>
                <w:bCs/>
                <w:color w:val="3B3838"/>
                <w:sz w:val="24"/>
                <w:szCs w:val="24"/>
                <w:lang w:eastAsia="en-AU"/>
              </w:rPr>
            </w:pPr>
            <w:r w:rsidRPr="00751C41">
              <w:rPr>
                <w:rFonts w:ascii="Open Sans" w:eastAsia="Times New Roman" w:hAnsi="Open Sans" w:cs="Open Sans"/>
                <w:color w:val="3B3838"/>
                <w:sz w:val="24"/>
                <w:szCs w:val="24"/>
                <w:lang w:eastAsia="en-AU"/>
              </w:rPr>
              <w:t>Gathering Hymn – All That Is Hidden, AOV 1/127</w:t>
            </w:r>
          </w:p>
          <w:p w14:paraId="30C67633" w14:textId="77777777" w:rsidR="00751C41" w:rsidRPr="00751C41" w:rsidRDefault="00751C41" w:rsidP="00751C41">
            <w:pPr>
              <w:spacing w:before="100" w:beforeAutospacing="1" w:after="100" w:afterAutospacing="1"/>
              <w:ind w:left="30"/>
              <w:jc w:val="both"/>
              <w:rPr>
                <w:rFonts w:ascii="Open Sans" w:eastAsia="Times New Roman" w:hAnsi="Open Sans" w:cs="Open Sans"/>
                <w:b/>
                <w:bCs/>
                <w:color w:val="3B3838"/>
                <w:sz w:val="24"/>
                <w:szCs w:val="24"/>
                <w:lang w:eastAsia="en-AU"/>
              </w:rPr>
            </w:pPr>
            <w:r w:rsidRPr="00751C41">
              <w:rPr>
                <w:rFonts w:ascii="Open Sans" w:eastAsia="Times New Roman" w:hAnsi="Open Sans" w:cs="Open Sans"/>
                <w:color w:val="3B3838"/>
                <w:sz w:val="24"/>
                <w:szCs w:val="24"/>
                <w:lang w:eastAsia="en-AU"/>
              </w:rPr>
              <w:t>Communion Hymn – Our Blessing Cup (Hurd) AOV 1/7</w:t>
            </w:r>
          </w:p>
          <w:p w14:paraId="48B14237" w14:textId="77777777" w:rsidR="00751C41" w:rsidRPr="00751C41" w:rsidRDefault="00751C41" w:rsidP="00751C41">
            <w:pPr>
              <w:spacing w:before="100" w:beforeAutospacing="1" w:after="100" w:afterAutospacing="1"/>
              <w:ind w:left="30"/>
              <w:jc w:val="both"/>
              <w:rPr>
                <w:rFonts w:ascii="Open Sans" w:eastAsia="Times New Roman" w:hAnsi="Open Sans" w:cs="Open Sans"/>
                <w:b/>
                <w:bCs/>
                <w:color w:val="3B3838"/>
                <w:sz w:val="24"/>
                <w:szCs w:val="24"/>
                <w:lang w:eastAsia="en-AU"/>
              </w:rPr>
            </w:pPr>
            <w:r w:rsidRPr="00751C41">
              <w:rPr>
                <w:rFonts w:ascii="Open Sans" w:eastAsia="Times New Roman" w:hAnsi="Open Sans" w:cs="Open Sans"/>
                <w:color w:val="3B3838"/>
                <w:sz w:val="24"/>
                <w:szCs w:val="24"/>
                <w:lang w:eastAsia="en-AU"/>
              </w:rPr>
              <w:t>Recessional Hymn – Bring Forth the Kingdom AOV 2/4</w:t>
            </w:r>
          </w:p>
          <w:p w14:paraId="534620F4" w14:textId="77777777"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b/>
                <w:bCs/>
                <w:color w:val="1F3864"/>
                <w:sz w:val="24"/>
                <w:szCs w:val="24"/>
                <w:lang w:eastAsia="en-AU"/>
              </w:rPr>
              <w:t xml:space="preserve">Commentator Notes </w:t>
            </w:r>
          </w:p>
          <w:p w14:paraId="446B1CD6" w14:textId="77777777" w:rsidR="00751C41" w:rsidRPr="00751C41" w:rsidRDefault="00751C41" w:rsidP="00751C41">
            <w:pPr>
              <w:spacing w:before="100" w:beforeAutospacing="1" w:after="0" w:afterAutospacing="1"/>
              <w:ind w:left="30"/>
              <w:jc w:val="both"/>
              <w:textAlignment w:val="baseline"/>
              <w:rPr>
                <w:rFonts w:ascii="Open Sans" w:eastAsia="Times New Roman" w:hAnsi="Open Sans" w:cs="Open Sans"/>
                <w:b/>
                <w:bCs/>
                <w:color w:val="1F3864"/>
                <w:sz w:val="24"/>
                <w:szCs w:val="24"/>
                <w:lang w:eastAsia="en-AU"/>
              </w:rPr>
            </w:pPr>
            <w:bookmarkStart w:id="0" w:name="OLE_LINK3"/>
            <w:r w:rsidRPr="00751C41">
              <w:rPr>
                <w:rFonts w:ascii="Open Sans" w:eastAsia="Times New Roman" w:hAnsi="Open Sans" w:cs="Open Sans"/>
                <w:sz w:val="24"/>
                <w:szCs w:val="24"/>
                <w:lang w:val="en-GB" w:eastAsia="en-AU"/>
              </w:rPr>
              <w:t xml:space="preserve">In today’s Gospel, Jesus uses images of a pearl, a hidden treasure, a fishing net, and the head of a household to show that our </w:t>
            </w:r>
            <w:proofErr w:type="spellStart"/>
            <w:r w:rsidRPr="00751C41">
              <w:rPr>
                <w:rFonts w:ascii="Open Sans" w:eastAsia="Times New Roman" w:hAnsi="Open Sans" w:cs="Open Sans"/>
                <w:sz w:val="24"/>
                <w:szCs w:val="24"/>
                <w:lang w:val="en-GB" w:eastAsia="en-AU"/>
              </w:rPr>
              <w:t>Adsumus</w:t>
            </w:r>
            <w:proofErr w:type="spellEnd"/>
            <w:r w:rsidRPr="00751C41">
              <w:rPr>
                <w:rFonts w:ascii="Open Sans" w:eastAsia="Times New Roman" w:hAnsi="Open Sans" w:cs="Open Sans"/>
                <w:sz w:val="24"/>
                <w:szCs w:val="24"/>
                <w:lang w:val="en-GB" w:eastAsia="en-AU"/>
              </w:rPr>
              <w:t xml:space="preserve"> Initiative is not about forming a social club, but about becoming a ‘new family’ shaped by how deeply we value Jesus and God’s Kingdom. Guided by the Holy Spirit, our parish can grow together into a community of ‘treasure-and-pearl’ people, more fully discovering and receiving the gifts God offers us today.</w:t>
            </w:r>
          </w:p>
          <w:bookmarkEnd w:id="0"/>
          <w:p w14:paraId="5C3E22AB" w14:textId="6980220D"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b/>
                <w:bCs/>
                <w:color w:val="1F3864"/>
                <w:sz w:val="24"/>
                <w:szCs w:val="24"/>
                <w:lang w:eastAsia="en-AU"/>
              </w:rPr>
              <w:lastRenderedPageBreak/>
              <w:t>Prayer of the Faithful suggestion</w:t>
            </w:r>
            <w:r w:rsidR="003C05D5">
              <w:rPr>
                <w:rFonts w:ascii="Open Sans" w:eastAsia="Times New Roman" w:hAnsi="Open Sans" w:cs="Open Sans"/>
                <w:b/>
                <w:bCs/>
                <w:color w:val="1F3864"/>
                <w:sz w:val="24"/>
                <w:szCs w:val="24"/>
                <w:lang w:eastAsia="en-AU"/>
              </w:rPr>
              <w:t>s</w:t>
            </w:r>
            <w:r w:rsidRPr="00751C41">
              <w:rPr>
                <w:rFonts w:ascii="Open Sans" w:eastAsia="Times New Roman" w:hAnsi="Open Sans" w:cs="Open Sans"/>
                <w:b/>
                <w:bCs/>
                <w:color w:val="1F3864"/>
                <w:sz w:val="24"/>
                <w:szCs w:val="24"/>
                <w:lang w:eastAsia="en-AU"/>
              </w:rPr>
              <w:t xml:space="preserve"> </w:t>
            </w:r>
          </w:p>
          <w:p w14:paraId="56C4EDA9" w14:textId="73A74DD2" w:rsidR="00751C41" w:rsidRPr="00751C41" w:rsidRDefault="00751C41" w:rsidP="00751C41">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751C41">
              <w:rPr>
                <w:rFonts w:ascii="Open Sans" w:eastAsia="Times New Roman" w:hAnsi="Open Sans" w:cs="Open Sans"/>
                <w:color w:val="3B3838"/>
                <w:sz w:val="24"/>
                <w:szCs w:val="24"/>
                <w:lang w:eastAsia="en-AU"/>
              </w:rPr>
              <w:t xml:space="preserve">That we may be generous with our time, talents, and resources, </w:t>
            </w:r>
            <w:proofErr w:type="spellStart"/>
            <w:r w:rsidRPr="00751C41">
              <w:rPr>
                <w:rFonts w:ascii="Open Sans" w:eastAsia="Times New Roman" w:hAnsi="Open Sans" w:cs="Open Sans"/>
                <w:color w:val="3B3838"/>
                <w:sz w:val="24"/>
                <w:szCs w:val="24"/>
                <w:lang w:eastAsia="en-AU"/>
              </w:rPr>
              <w:t>recognising</w:t>
            </w:r>
            <w:proofErr w:type="spellEnd"/>
            <w:r w:rsidRPr="00751C41">
              <w:rPr>
                <w:rFonts w:ascii="Open Sans" w:eastAsia="Times New Roman" w:hAnsi="Open Sans" w:cs="Open Sans"/>
                <w:color w:val="3B3838"/>
                <w:sz w:val="24"/>
                <w:szCs w:val="24"/>
                <w:lang w:eastAsia="en-AU"/>
              </w:rPr>
              <w:t xml:space="preserve"> the blessings God has entrusted to us and sharing them with those in need</w:t>
            </w:r>
            <w:r w:rsidR="003C05D5">
              <w:rPr>
                <w:rFonts w:ascii="Open Sans" w:eastAsia="Times New Roman" w:hAnsi="Open Sans" w:cs="Open Sans"/>
                <w:color w:val="3B3838"/>
                <w:sz w:val="24"/>
                <w:szCs w:val="24"/>
                <w:lang w:eastAsia="en-AU"/>
              </w:rPr>
              <w:t>.</w:t>
            </w:r>
          </w:p>
          <w:p w14:paraId="5BDE49AE" w14:textId="77777777" w:rsidR="00751C41" w:rsidRPr="00751C41" w:rsidRDefault="00751C41" w:rsidP="00751C41">
            <w:pPr>
              <w:spacing w:before="100" w:beforeAutospacing="1" w:after="100" w:afterAutospacing="1"/>
              <w:jc w:val="both"/>
              <w:textAlignment w:val="baseline"/>
              <w:rPr>
                <w:rFonts w:ascii="Open Sans" w:eastAsia="Times New Roman" w:hAnsi="Open Sans" w:cs="Open Sans"/>
                <w:i/>
                <w:iCs/>
                <w:color w:val="3B3838"/>
                <w:sz w:val="24"/>
                <w:szCs w:val="24"/>
                <w:lang w:eastAsia="en-AU"/>
              </w:rPr>
            </w:pPr>
            <w:r w:rsidRPr="00751C41">
              <w:rPr>
                <w:rFonts w:ascii="Open Sans" w:eastAsia="Times New Roman" w:hAnsi="Open Sans" w:cs="Open Sans"/>
                <w:i/>
                <w:iCs/>
                <w:color w:val="3B3838"/>
                <w:sz w:val="24"/>
                <w:szCs w:val="24"/>
                <w:lang w:eastAsia="en-AU"/>
              </w:rPr>
              <w:t>Lord hear us OR We pray to the Lord.</w:t>
            </w:r>
          </w:p>
          <w:p w14:paraId="79BD7784" w14:textId="77777777" w:rsidR="00751C41" w:rsidRPr="00751C41" w:rsidRDefault="00751C41" w:rsidP="00751C41">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751C41">
              <w:rPr>
                <w:rFonts w:ascii="Open Sans" w:eastAsia="Times New Roman" w:hAnsi="Open Sans" w:cs="Open Sans"/>
                <w:color w:val="3B3838"/>
                <w:sz w:val="24"/>
                <w:szCs w:val="24"/>
                <w:lang w:eastAsia="en-AU"/>
              </w:rPr>
              <w:t>That the wisdom of grandparents and elders be valued, and that all families may find strength in their intergenerational relationships.</w:t>
            </w:r>
          </w:p>
          <w:p w14:paraId="749F04F3" w14:textId="77777777" w:rsidR="00751C41" w:rsidRPr="00751C41" w:rsidRDefault="00751C41" w:rsidP="00751C41">
            <w:pPr>
              <w:spacing w:before="100" w:beforeAutospacing="1" w:after="100" w:afterAutospacing="1"/>
              <w:jc w:val="both"/>
              <w:rPr>
                <w:rFonts w:ascii="Open Sans" w:eastAsia="Times New Roman" w:hAnsi="Open Sans" w:cs="Open Sans"/>
                <w:i/>
                <w:iCs/>
                <w:color w:val="3B3838"/>
                <w:sz w:val="24"/>
                <w:szCs w:val="24"/>
                <w:lang w:eastAsia="en-AU"/>
              </w:rPr>
            </w:pPr>
            <w:r w:rsidRPr="00751C41">
              <w:rPr>
                <w:rFonts w:ascii="Open Sans" w:eastAsia="Times New Roman" w:hAnsi="Open Sans" w:cs="Open Sans"/>
                <w:i/>
                <w:iCs/>
                <w:color w:val="3B3838"/>
                <w:sz w:val="24"/>
                <w:szCs w:val="24"/>
                <w:lang w:eastAsia="en-AU"/>
              </w:rPr>
              <w:t>Lord hear us OR We pray to the Lord.</w:t>
            </w:r>
          </w:p>
          <w:p w14:paraId="138DE42D" w14:textId="77777777"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bookmarkStart w:id="1" w:name="OLE_LINK5"/>
            <w:r w:rsidRPr="00751C41">
              <w:rPr>
                <w:rFonts w:ascii="Open Sans" w:eastAsia="Times New Roman" w:hAnsi="Open Sans" w:cs="Open Sans"/>
                <w:b/>
                <w:bCs/>
                <w:color w:val="1F3864"/>
                <w:sz w:val="24"/>
                <w:szCs w:val="24"/>
                <w:lang w:eastAsia="en-AU"/>
              </w:rPr>
              <w:t>Note to parish primary school parents</w:t>
            </w:r>
          </w:p>
          <w:bookmarkEnd w:id="1"/>
          <w:p w14:paraId="1A11E54E" w14:textId="10EF141A" w:rsidR="00751C41" w:rsidRPr="00751C41" w:rsidRDefault="00751C41" w:rsidP="0046092C">
            <w:pPr>
              <w:spacing w:before="100" w:beforeAutospacing="1" w:after="100" w:afterAutospacing="1"/>
              <w:jc w:val="both"/>
              <w:rPr>
                <w:rFonts w:ascii="Open Sans" w:eastAsia="Times New Roman" w:hAnsi="Open Sans" w:cs="Open Sans"/>
                <w:sz w:val="24"/>
                <w:szCs w:val="24"/>
                <w:lang w:val="en-GB" w:eastAsia="en-AU"/>
              </w:rPr>
            </w:pPr>
            <w:r w:rsidRPr="00751C41">
              <w:rPr>
                <w:rFonts w:ascii="Open Sans" w:eastAsia="Times New Roman" w:hAnsi="Open Sans" w:cs="Open Sans"/>
                <w:sz w:val="24"/>
                <w:szCs w:val="24"/>
                <w:lang w:val="en-GB" w:eastAsia="en-AU"/>
              </w:rPr>
              <w:t xml:space="preserve">This Sunday, Jesus shares several stories to show </w:t>
            </w:r>
            <w:r w:rsidR="0046092C">
              <w:rPr>
                <w:rFonts w:ascii="Open Sans" w:eastAsia="Times New Roman" w:hAnsi="Open Sans" w:cs="Open Sans"/>
                <w:sz w:val="24"/>
                <w:szCs w:val="24"/>
                <w:lang w:val="en-GB" w:eastAsia="en-AU"/>
              </w:rPr>
              <w:t>H</w:t>
            </w:r>
            <w:r w:rsidRPr="00751C41">
              <w:rPr>
                <w:rFonts w:ascii="Open Sans" w:eastAsia="Times New Roman" w:hAnsi="Open Sans" w:cs="Open Sans"/>
                <w:sz w:val="24"/>
                <w:szCs w:val="24"/>
                <w:lang w:val="en-GB" w:eastAsia="en-AU"/>
              </w:rPr>
              <w:t xml:space="preserve">is followers how vital it is to be active members of the Kingdom of God. Through images of a pearl, a hidden treasure, a fishing net, and a head of household, he reveals that their community is not just a social club, but a ‘new family’ defined by how deeply they value him and God’s Kingdom. </w:t>
            </w:r>
          </w:p>
          <w:p w14:paraId="3B96AE5D" w14:textId="77777777" w:rsidR="00751C41" w:rsidRPr="00751C41" w:rsidRDefault="00751C41" w:rsidP="00751C41">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751C41">
              <w:rPr>
                <w:rFonts w:ascii="Open Sans" w:eastAsia="Times New Roman" w:hAnsi="Open Sans" w:cs="Open Sans"/>
                <w:b/>
                <w:bCs/>
                <w:color w:val="1F3864"/>
                <w:sz w:val="24"/>
                <w:szCs w:val="24"/>
                <w:lang w:eastAsia="en-AU"/>
              </w:rPr>
              <w:t>Commentary on the Readings of the Day</w:t>
            </w:r>
          </w:p>
          <w:p w14:paraId="1EABF523" w14:textId="5A488A8D" w:rsidR="00751C41" w:rsidRPr="00751C41" w:rsidRDefault="00751C41" w:rsidP="00751C41">
            <w:pPr>
              <w:spacing w:before="100" w:beforeAutospacing="1" w:after="0" w:afterAutospacing="1"/>
              <w:ind w:left="30"/>
              <w:jc w:val="both"/>
              <w:textAlignment w:val="baseline"/>
              <w:rPr>
                <w:rFonts w:ascii="Open Sans" w:eastAsia="Times New Roman" w:hAnsi="Open Sans" w:cs="Open Sans"/>
                <w:sz w:val="24"/>
                <w:szCs w:val="24"/>
                <w:lang w:val="en-GB" w:eastAsia="en-AU"/>
              </w:rPr>
            </w:pPr>
            <w:r w:rsidRPr="00751C41">
              <w:rPr>
                <w:rFonts w:ascii="Open Sans" w:eastAsia="Times New Roman" w:hAnsi="Open Sans" w:cs="Open Sans"/>
                <w:sz w:val="24"/>
                <w:szCs w:val="24"/>
                <w:lang w:val="en-GB" w:eastAsia="en-AU"/>
              </w:rPr>
              <w:t xml:space="preserve">The readings share a central message: we are called to prioritise the Kingdom of God over material pursuits. In the first reading, Solomon asks God for discernment, revealing that true wisdom lies in seeking God’s </w:t>
            </w:r>
            <w:r w:rsidR="00F47C86">
              <w:rPr>
                <w:rFonts w:ascii="Open Sans" w:eastAsia="Times New Roman" w:hAnsi="Open Sans" w:cs="Open Sans"/>
                <w:sz w:val="24"/>
                <w:szCs w:val="24"/>
                <w:lang w:val="en-GB" w:eastAsia="en-AU"/>
              </w:rPr>
              <w:t>W</w:t>
            </w:r>
            <w:r w:rsidRPr="00751C41">
              <w:rPr>
                <w:rFonts w:ascii="Open Sans" w:eastAsia="Times New Roman" w:hAnsi="Open Sans" w:cs="Open Sans"/>
                <w:sz w:val="24"/>
                <w:szCs w:val="24"/>
                <w:lang w:val="en-GB" w:eastAsia="en-AU"/>
              </w:rPr>
              <w:t>ill. St Paul reminds us that Jesus, the Son, is the firstborn among God’s children and the model we are called to imitate. The parables highlight that our search for the treasures of God’s kingdom is marked by joy-filled sacrifice rather than burdensome obligation. We are encouraged to listen, deepen our understanding of the kingdom’s mysteries, know God as a loving parent rather than a distant deity, and trust that God will provide what we truly need.</w:t>
            </w:r>
          </w:p>
          <w:p w14:paraId="24F1A9C6" w14:textId="3881E7F9" w:rsidR="00751C41" w:rsidRPr="00751C41" w:rsidRDefault="00751C41" w:rsidP="00751C41">
            <w:pPr>
              <w:spacing w:before="100" w:beforeAutospacing="1" w:after="0" w:afterAutospacing="1"/>
              <w:jc w:val="both"/>
              <w:textAlignment w:val="baseline"/>
              <w:rPr>
                <w:rFonts w:ascii="Open Sans" w:eastAsia="Times New Roman" w:hAnsi="Open Sans" w:cs="Open Sans"/>
                <w:i/>
                <w:iCs/>
                <w:color w:val="3B3838"/>
                <w:sz w:val="24"/>
                <w:szCs w:val="24"/>
                <w:lang w:eastAsia="en-AU"/>
              </w:rPr>
            </w:pPr>
          </w:p>
          <w:p w14:paraId="660ACA3F" w14:textId="77777777" w:rsidR="00751C41" w:rsidRPr="00751C41" w:rsidRDefault="00751C41" w:rsidP="00751C41">
            <w:pPr>
              <w:spacing w:before="100" w:beforeAutospacing="1" w:after="0" w:afterAutospacing="1"/>
              <w:ind w:left="30"/>
              <w:jc w:val="both"/>
              <w:textAlignment w:val="baseline"/>
              <w:rPr>
                <w:rFonts w:ascii="Open Sans" w:eastAsia="Times New Roman" w:hAnsi="Open Sans" w:cs="Open Sans"/>
                <w:sz w:val="24"/>
                <w:szCs w:val="24"/>
                <w:lang w:val="en-GB" w:eastAsia="en-AU"/>
              </w:rPr>
            </w:pPr>
          </w:p>
        </w:tc>
      </w:tr>
    </w:tbl>
    <w:p w14:paraId="1255CE01" w14:textId="77777777" w:rsidR="00751C41" w:rsidRDefault="00751C41" w:rsidP="00751C41">
      <w:pPr>
        <w:spacing w:after="0" w:line="240" w:lineRule="auto"/>
        <w:jc w:val="both"/>
        <w:rPr>
          <w:rFonts w:ascii="Open Sans" w:eastAsia="Times New Roman" w:hAnsi="Open Sans" w:cs="Open Sans"/>
          <w:color w:val="3B3838"/>
          <w:kern w:val="0"/>
          <w:lang w:eastAsia="en-GB"/>
          <w14:ligatures w14:val="none"/>
        </w:rPr>
      </w:pPr>
    </w:p>
    <w:p w14:paraId="5EB844CA" w14:textId="77777777" w:rsidR="0090253B" w:rsidRDefault="0090253B" w:rsidP="00751C41">
      <w:pPr>
        <w:spacing w:after="0" w:line="240" w:lineRule="auto"/>
        <w:jc w:val="both"/>
        <w:rPr>
          <w:rFonts w:ascii="Open Sans" w:eastAsia="Times New Roman" w:hAnsi="Open Sans" w:cs="Open Sans"/>
          <w:color w:val="3B3838"/>
          <w:kern w:val="0"/>
          <w:lang w:eastAsia="en-GB"/>
          <w14:ligatures w14:val="none"/>
        </w:rPr>
      </w:pPr>
    </w:p>
    <w:p w14:paraId="78EEDE3C" w14:textId="77777777" w:rsidR="0090253B" w:rsidRDefault="0090253B" w:rsidP="00751C41">
      <w:pPr>
        <w:spacing w:after="0" w:line="240" w:lineRule="auto"/>
        <w:jc w:val="both"/>
        <w:rPr>
          <w:rFonts w:ascii="Open Sans" w:eastAsia="Times New Roman" w:hAnsi="Open Sans" w:cs="Open Sans"/>
          <w:color w:val="3B3838"/>
          <w:kern w:val="0"/>
          <w:lang w:eastAsia="en-GB"/>
          <w14:ligatures w14:val="none"/>
        </w:rPr>
      </w:pPr>
    </w:p>
    <w:p w14:paraId="1778C213" w14:textId="77777777" w:rsidR="0090253B" w:rsidRPr="00751C41" w:rsidRDefault="0090253B" w:rsidP="00751C41">
      <w:pPr>
        <w:spacing w:after="0" w:line="240" w:lineRule="auto"/>
        <w:jc w:val="both"/>
        <w:rPr>
          <w:rFonts w:ascii="Open Sans" w:eastAsia="Times New Roman" w:hAnsi="Open Sans" w:cs="Open Sans"/>
          <w:color w:val="3B3838"/>
          <w:kern w:val="0"/>
          <w:lang w:eastAsia="en-GB"/>
          <w14:ligatures w14:val="none"/>
        </w:rPr>
      </w:pPr>
    </w:p>
    <w:p w14:paraId="00CCC174" w14:textId="77777777" w:rsidR="00751C41" w:rsidRPr="00751C41" w:rsidRDefault="00751C41" w:rsidP="00751C41">
      <w:pPr>
        <w:spacing w:after="0" w:line="240" w:lineRule="auto"/>
        <w:jc w:val="center"/>
        <w:rPr>
          <w:rFonts w:ascii="Open Sans" w:eastAsia="Times New Roman" w:hAnsi="Open Sans" w:cs="Open Sans"/>
          <w:b/>
          <w:bCs/>
          <w:color w:val="3B3838"/>
          <w:kern w:val="0"/>
          <w:lang w:eastAsia="en-GB"/>
          <w14:ligatures w14:val="none"/>
        </w:rPr>
      </w:pPr>
      <w:bookmarkStart w:id="2" w:name="_Hlk152145322"/>
      <w:r w:rsidRPr="00751C41">
        <w:rPr>
          <w:rFonts w:ascii="Open Sans" w:eastAsia="Times New Roman" w:hAnsi="Open Sans" w:cs="Open Sans"/>
          <w:b/>
          <w:bCs/>
          <w:color w:val="3B3838"/>
          <w:kern w:val="0"/>
          <w:lang w:eastAsia="en-GB"/>
          <w14:ligatures w14:val="none"/>
        </w:rPr>
        <w:t>Parish Renewal Team</w:t>
      </w:r>
    </w:p>
    <w:p w14:paraId="6EE28877" w14:textId="77777777" w:rsidR="00751C41" w:rsidRDefault="00751C41" w:rsidP="00751C41">
      <w:pPr>
        <w:spacing w:after="0" w:line="240" w:lineRule="auto"/>
        <w:jc w:val="center"/>
        <w:rPr>
          <w:rFonts w:ascii="Open Sans" w:eastAsia="Times New Roman" w:hAnsi="Open Sans" w:cs="Open Sans"/>
          <w:b/>
          <w:bCs/>
          <w:color w:val="3B3838"/>
          <w:kern w:val="0"/>
          <w:lang w:eastAsia="en-GB"/>
          <w14:ligatures w14:val="none"/>
        </w:rPr>
      </w:pPr>
      <w:r w:rsidRPr="00751C41">
        <w:rPr>
          <w:rFonts w:ascii="Open Sans" w:eastAsia="Times New Roman" w:hAnsi="Open Sans" w:cs="Open Sans"/>
          <w:b/>
          <w:bCs/>
          <w:color w:val="3B3838"/>
          <w:kern w:val="0"/>
          <w:lang w:eastAsia="en-GB"/>
          <w14:ligatures w14:val="none"/>
        </w:rPr>
        <w:t>450 Hay Street, Perth</w:t>
      </w:r>
    </w:p>
    <w:p w14:paraId="4AD84F40" w14:textId="4C21A416" w:rsidR="00751C41" w:rsidRDefault="00751C41" w:rsidP="00751C41">
      <w:pPr>
        <w:spacing w:after="0" w:line="240" w:lineRule="auto"/>
        <w:jc w:val="center"/>
        <w:rPr>
          <w:rFonts w:ascii="Open Sans" w:eastAsia="Times New Roman" w:hAnsi="Open Sans" w:cs="Open Sans"/>
          <w:b/>
          <w:bCs/>
          <w:color w:val="3B3838"/>
          <w:kern w:val="0"/>
          <w:lang w:eastAsia="en-GB"/>
          <w14:ligatures w14:val="none"/>
        </w:rPr>
      </w:pPr>
      <w:r w:rsidRPr="00751C41">
        <w:rPr>
          <w:rFonts w:ascii="Open Sans" w:eastAsia="Times New Roman" w:hAnsi="Open Sans" w:cs="Open Sans"/>
          <w:b/>
          <w:bCs/>
          <w:color w:val="3B3838"/>
          <w:kern w:val="0"/>
          <w:lang w:eastAsia="en-GB"/>
          <w14:ligatures w14:val="none"/>
        </w:rPr>
        <w:t>Ph: 6104 3699 Tues - Thurs</w:t>
      </w:r>
    </w:p>
    <w:p w14:paraId="4CCF4DEA" w14:textId="397BC932" w:rsidR="00751C41" w:rsidRPr="0090253B" w:rsidRDefault="00751C41" w:rsidP="0090253B">
      <w:pPr>
        <w:spacing w:after="0" w:line="240" w:lineRule="auto"/>
        <w:jc w:val="center"/>
        <w:rPr>
          <w:rFonts w:ascii="Open Sans" w:eastAsia="Times New Roman" w:hAnsi="Open Sans" w:cs="Open Sans"/>
          <w:b/>
          <w:bCs/>
          <w:kern w:val="0"/>
          <w:lang w:val="en-GB" w:eastAsia="en-GB"/>
          <w14:ligatures w14:val="none"/>
        </w:rPr>
      </w:pPr>
      <w:hyperlink r:id="rId7" w:history="1">
        <w:r w:rsidRPr="00751C41">
          <w:rPr>
            <w:rFonts w:ascii="Open Sans" w:eastAsia="Times New Roman" w:hAnsi="Open Sans" w:cs="Open Sans"/>
            <w:b/>
            <w:bCs/>
            <w:color w:val="0563C1"/>
            <w:kern w:val="0"/>
            <w:u w:val="single"/>
            <w:lang w:eastAsia="en-GB"/>
            <w14:ligatures w14:val="none"/>
          </w:rPr>
          <w:t>www.parishrenewal.com.au</w:t>
        </w:r>
      </w:hyperlink>
    </w:p>
    <w:bookmarkEnd w:id="2"/>
    <w:p w14:paraId="20199452" w14:textId="77777777" w:rsidR="0052279A" w:rsidRDefault="0052279A"/>
    <w:sectPr w:rsidR="0052279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94B0C" w14:textId="77777777" w:rsidR="00342EF5" w:rsidRDefault="00342EF5" w:rsidP="00751C41">
      <w:pPr>
        <w:spacing w:after="0" w:line="240" w:lineRule="auto"/>
      </w:pPr>
      <w:r>
        <w:separator/>
      </w:r>
    </w:p>
  </w:endnote>
  <w:endnote w:type="continuationSeparator" w:id="0">
    <w:p w14:paraId="44B4FF4F" w14:textId="77777777" w:rsidR="00342EF5" w:rsidRDefault="00342EF5" w:rsidP="00751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40E0C" w14:textId="77777777" w:rsidR="00342EF5" w:rsidRDefault="00342EF5" w:rsidP="00751C41">
      <w:pPr>
        <w:spacing w:after="0" w:line="240" w:lineRule="auto"/>
      </w:pPr>
      <w:r>
        <w:separator/>
      </w:r>
    </w:p>
  </w:footnote>
  <w:footnote w:type="continuationSeparator" w:id="0">
    <w:p w14:paraId="2905CE8F" w14:textId="77777777" w:rsidR="00342EF5" w:rsidRDefault="00342EF5" w:rsidP="00751C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63B31" w14:textId="6FB5C697" w:rsidR="00751C41" w:rsidRDefault="00751C41" w:rsidP="00751C41">
    <w:pPr>
      <w:pStyle w:val="Header"/>
      <w:jc w:val="center"/>
    </w:pPr>
    <w:r>
      <w:rPr>
        <w:noProof/>
      </w:rPr>
      <w:drawing>
        <wp:inline distT="0" distB="0" distL="0" distR="0" wp14:anchorId="0F6AF5A7" wp14:editId="155ED153">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0B5D5DC9" w14:textId="77777777" w:rsidR="00751C41" w:rsidRDefault="00751C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1" w15:restartNumberingAfterBreak="0">
    <w:nsid w:val="471B11C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2" w15:restartNumberingAfterBreak="0">
    <w:nsid w:val="69727F13"/>
    <w:multiLevelType w:val="hybridMultilevel"/>
    <w:tmpl w:val="1E18F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52956933">
    <w:abstractNumId w:val="0"/>
  </w:num>
  <w:num w:numId="2" w16cid:durableId="54285088">
    <w:abstractNumId w:val="1"/>
  </w:num>
  <w:num w:numId="3" w16cid:durableId="14479194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C41"/>
    <w:rsid w:val="00086619"/>
    <w:rsid w:val="00114FF2"/>
    <w:rsid w:val="00145E0B"/>
    <w:rsid w:val="00276FD4"/>
    <w:rsid w:val="00342EF5"/>
    <w:rsid w:val="003C05D5"/>
    <w:rsid w:val="0046092C"/>
    <w:rsid w:val="0052279A"/>
    <w:rsid w:val="006A6453"/>
    <w:rsid w:val="006C6110"/>
    <w:rsid w:val="00751C41"/>
    <w:rsid w:val="0090253B"/>
    <w:rsid w:val="00B257FF"/>
    <w:rsid w:val="00B706E0"/>
    <w:rsid w:val="00B77971"/>
    <w:rsid w:val="00E22AEE"/>
    <w:rsid w:val="00F161C3"/>
    <w:rsid w:val="00F47C8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9D0F8"/>
  <w15:chartTrackingRefBased/>
  <w15:docId w15:val="{656C7696-0994-4C77-A7ED-61C7B628C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1C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1C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C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C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C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C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C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C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C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C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1C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C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C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C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C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C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C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C41"/>
    <w:rPr>
      <w:rFonts w:eastAsiaTheme="majorEastAsia" w:cstheme="majorBidi"/>
      <w:color w:val="272727" w:themeColor="text1" w:themeTint="D8"/>
    </w:rPr>
  </w:style>
  <w:style w:type="paragraph" w:styleId="Title">
    <w:name w:val="Title"/>
    <w:basedOn w:val="Normal"/>
    <w:next w:val="Normal"/>
    <w:link w:val="TitleChar"/>
    <w:uiPriority w:val="10"/>
    <w:qFormat/>
    <w:rsid w:val="00751C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C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C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C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C41"/>
    <w:pPr>
      <w:spacing w:before="160"/>
      <w:jc w:val="center"/>
    </w:pPr>
    <w:rPr>
      <w:i/>
      <w:iCs/>
      <w:color w:val="404040" w:themeColor="text1" w:themeTint="BF"/>
    </w:rPr>
  </w:style>
  <w:style w:type="character" w:customStyle="1" w:styleId="QuoteChar">
    <w:name w:val="Quote Char"/>
    <w:basedOn w:val="DefaultParagraphFont"/>
    <w:link w:val="Quote"/>
    <w:uiPriority w:val="29"/>
    <w:rsid w:val="00751C41"/>
    <w:rPr>
      <w:i/>
      <w:iCs/>
      <w:color w:val="404040" w:themeColor="text1" w:themeTint="BF"/>
    </w:rPr>
  </w:style>
  <w:style w:type="paragraph" w:styleId="ListParagraph">
    <w:name w:val="List Paragraph"/>
    <w:basedOn w:val="Normal"/>
    <w:uiPriority w:val="34"/>
    <w:qFormat/>
    <w:rsid w:val="00751C41"/>
    <w:pPr>
      <w:ind w:left="720"/>
      <w:contextualSpacing/>
    </w:pPr>
  </w:style>
  <w:style w:type="character" w:styleId="IntenseEmphasis">
    <w:name w:val="Intense Emphasis"/>
    <w:basedOn w:val="DefaultParagraphFont"/>
    <w:uiPriority w:val="21"/>
    <w:qFormat/>
    <w:rsid w:val="00751C41"/>
    <w:rPr>
      <w:i/>
      <w:iCs/>
      <w:color w:val="0F4761" w:themeColor="accent1" w:themeShade="BF"/>
    </w:rPr>
  </w:style>
  <w:style w:type="paragraph" w:styleId="IntenseQuote">
    <w:name w:val="Intense Quote"/>
    <w:basedOn w:val="Normal"/>
    <w:next w:val="Normal"/>
    <w:link w:val="IntenseQuoteChar"/>
    <w:uiPriority w:val="30"/>
    <w:qFormat/>
    <w:rsid w:val="00751C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C41"/>
    <w:rPr>
      <w:i/>
      <w:iCs/>
      <w:color w:val="0F4761" w:themeColor="accent1" w:themeShade="BF"/>
    </w:rPr>
  </w:style>
  <w:style w:type="character" w:styleId="IntenseReference">
    <w:name w:val="Intense Reference"/>
    <w:basedOn w:val="DefaultParagraphFont"/>
    <w:uiPriority w:val="32"/>
    <w:qFormat/>
    <w:rsid w:val="00751C41"/>
    <w:rPr>
      <w:b/>
      <w:bCs/>
      <w:smallCaps/>
      <w:color w:val="0F4761" w:themeColor="accent1" w:themeShade="BF"/>
      <w:spacing w:val="5"/>
    </w:rPr>
  </w:style>
  <w:style w:type="table" w:customStyle="1" w:styleId="ProposalTable1">
    <w:name w:val="Proposal Table1"/>
    <w:basedOn w:val="TableNormal"/>
    <w:uiPriority w:val="99"/>
    <w:rsid w:val="00751C41"/>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751C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1C41"/>
  </w:style>
  <w:style w:type="paragraph" w:styleId="Footer">
    <w:name w:val="footer"/>
    <w:basedOn w:val="Normal"/>
    <w:link w:val="FooterChar"/>
    <w:uiPriority w:val="99"/>
    <w:unhideWhenUsed/>
    <w:rsid w:val="00751C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1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592</Words>
  <Characters>2776</Characters>
  <Application>Microsoft Office Word</Application>
  <DocSecurity>0</DocSecurity>
  <Lines>120</Lines>
  <Paragraphs>44</Paragraphs>
  <ScaleCrop>false</ScaleCrop>
  <Company/>
  <LinksUpToDate>false</LinksUpToDate>
  <CharactersWithSpaces>3324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12</cp:revision>
  <dcterms:created xsi:type="dcterms:W3CDTF">2026-04-29T03:24:00Z</dcterms:created>
  <dcterms:modified xsi:type="dcterms:W3CDTF">2026-05-01T03:30:00Z</dcterms:modified>
</cp:coreProperties>
</file>